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DC26D" w14:textId="77777777" w:rsidR="003F6233" w:rsidRPr="003F6233" w:rsidRDefault="003F6233" w:rsidP="003F6233">
      <w:r w:rsidRPr="003F6233">
        <w:rPr>
          <w:b/>
          <w:bCs/>
        </w:rPr>
        <w:t>AWOBA CONSTITUTION</w:t>
      </w:r>
    </w:p>
    <w:p w14:paraId="49289AE6" w14:textId="77777777" w:rsidR="003F6233" w:rsidRPr="003F6233" w:rsidRDefault="003F6233" w:rsidP="003F6233">
      <w:r w:rsidRPr="003F6233">
        <w:rPr>
          <w:b/>
          <w:bCs/>
        </w:rPr>
        <w:t>PREAMBLE</w:t>
      </w:r>
    </w:p>
    <w:p w14:paraId="35CB5873" w14:textId="77777777" w:rsidR="003F6233" w:rsidRPr="003F6233" w:rsidRDefault="003F6233" w:rsidP="003F6233">
      <w:r w:rsidRPr="003F6233">
        <w:t>We, the members of AWOBA, having been operational for several years, hereby reaffirm our commitment to the advancement and welfare of our community. We recognize the importance of collaboration, mutual support, and the promotion of our shared goals. This constitution serves as a guiding framework for our ongoing activities and governance.</w:t>
      </w:r>
    </w:p>
    <w:p w14:paraId="550D0706" w14:textId="77777777" w:rsidR="003F6233" w:rsidRPr="003F6233" w:rsidRDefault="003F6233" w:rsidP="003F6233">
      <w:r w:rsidRPr="003F6233">
        <w:pict w14:anchorId="3C03B54C">
          <v:rect id="_x0000_i1055" style="width:0;height:.75pt" o:hralign="center" o:hrstd="t" o:hrnoshade="t" o:hr="t" fillcolor="#404040" stroked="f"/>
        </w:pict>
      </w:r>
    </w:p>
    <w:p w14:paraId="6FD34373" w14:textId="77777777" w:rsidR="003F6233" w:rsidRPr="003F6233" w:rsidRDefault="003F6233" w:rsidP="003F6233">
      <w:r w:rsidRPr="003F6233">
        <w:rPr>
          <w:b/>
          <w:bCs/>
        </w:rPr>
        <w:t>ARTICLE I: NAME</w:t>
      </w:r>
    </w:p>
    <w:p w14:paraId="16CF7D8E" w14:textId="77777777" w:rsidR="003F6233" w:rsidRPr="003F6233" w:rsidRDefault="003F6233" w:rsidP="003F6233">
      <w:r w:rsidRPr="003F6233">
        <w:t>The name of this organization shall be AWOBA.</w:t>
      </w:r>
    </w:p>
    <w:p w14:paraId="31105DEB" w14:textId="77777777" w:rsidR="003F6233" w:rsidRPr="003F6233" w:rsidRDefault="003F6233" w:rsidP="003F6233">
      <w:r w:rsidRPr="003F6233">
        <w:pict w14:anchorId="754F0257">
          <v:rect id="_x0000_i1056" style="width:0;height:.75pt" o:hralign="center" o:hrstd="t" o:hrnoshade="t" o:hr="t" fillcolor="#404040" stroked="f"/>
        </w:pict>
      </w:r>
    </w:p>
    <w:p w14:paraId="5BEFD616" w14:textId="77777777" w:rsidR="003F6233" w:rsidRPr="003F6233" w:rsidRDefault="003F6233" w:rsidP="003F6233">
      <w:r w:rsidRPr="003F6233">
        <w:rPr>
          <w:b/>
          <w:bCs/>
        </w:rPr>
        <w:t>ARTICLE II: PURPOSE</w:t>
      </w:r>
    </w:p>
    <w:p w14:paraId="1AF50268" w14:textId="77777777" w:rsidR="003F6233" w:rsidRPr="003F6233" w:rsidRDefault="003F6233" w:rsidP="003F6233">
      <w:r w:rsidRPr="003F6233">
        <w:t>The purpose of AWOBA is to foster a dynamic and engaged community of alumni who are passionate about giving back to Allan Wilson Technical Boys High School. We strive to enhance the educational landscape for current students by revitalizing school facilities, promoting academic excellence, and supporting a wide range of sports and cultural initiatives. Through mentorship, collaboration, and a collective pride in our heritage, we aim to cultivate a sense of belonging among our members while leveraging our collective strengths to address community challenges. By providing a platform for resource sharing, skill development, and active participation, we ultimately seek to empower individuals and groups, contributing to a resilient and thriving future that reflects our shared values and aspirations.</w:t>
      </w:r>
    </w:p>
    <w:p w14:paraId="4469FF49" w14:textId="77777777" w:rsidR="003F6233" w:rsidRPr="003F6233" w:rsidRDefault="003F6233" w:rsidP="003F6233">
      <w:r w:rsidRPr="003F6233">
        <w:pict w14:anchorId="7319CCB9">
          <v:rect id="_x0000_i1057" style="width:0;height:.75pt" o:hralign="center" o:hrstd="t" o:hrnoshade="t" o:hr="t" fillcolor="#404040" stroked="f"/>
        </w:pict>
      </w:r>
    </w:p>
    <w:p w14:paraId="31737381" w14:textId="77777777" w:rsidR="003F6233" w:rsidRPr="003F6233" w:rsidRDefault="003F6233" w:rsidP="003F6233">
      <w:r w:rsidRPr="003F6233">
        <w:rPr>
          <w:b/>
          <w:bCs/>
        </w:rPr>
        <w:t>ARTICLE III: MEMBERSHIP</w:t>
      </w:r>
    </w:p>
    <w:p w14:paraId="3522E97D" w14:textId="77777777" w:rsidR="003F6233" w:rsidRPr="003F6233" w:rsidRDefault="003F6233" w:rsidP="003F6233">
      <w:r w:rsidRPr="003F6233">
        <w:rPr>
          <w:b/>
          <w:bCs/>
        </w:rPr>
        <w:t>3.1 Eligibility</w:t>
      </w:r>
    </w:p>
    <w:p w14:paraId="17644125" w14:textId="77777777" w:rsidR="003F6233" w:rsidRPr="003F6233" w:rsidRDefault="003F6233" w:rsidP="003F6233">
      <w:pPr>
        <w:numPr>
          <w:ilvl w:val="0"/>
          <w:numId w:val="1"/>
        </w:numPr>
      </w:pPr>
      <w:r w:rsidRPr="003F6233">
        <w:rPr>
          <w:b/>
          <w:bCs/>
        </w:rPr>
        <w:t>Regular Membership:</w:t>
      </w:r>
      <w:r w:rsidRPr="003F6233">
        <w:t> Limited to alumni and members of the administration (past or present). This ensures that our core group is comprised of individuals who have a direct connection to the school's history and mission.</w:t>
      </w:r>
    </w:p>
    <w:p w14:paraId="7C23EF05" w14:textId="77777777" w:rsidR="003F6233" w:rsidRPr="003F6233" w:rsidRDefault="003F6233" w:rsidP="003F6233">
      <w:pPr>
        <w:numPr>
          <w:ilvl w:val="0"/>
          <w:numId w:val="1"/>
        </w:numPr>
      </w:pPr>
      <w:r w:rsidRPr="003F6233">
        <w:rPr>
          <w:b/>
          <w:bCs/>
        </w:rPr>
        <w:t>Honorary Membership:</w:t>
      </w:r>
      <w:r w:rsidRPr="003F6233">
        <w:t> Open to anyone who shares AWOBA's vision for the school, its legacy, and the advancement of current students. This allows a broader community to support our objectives and collaborate with us in meaningful ways.</w:t>
      </w:r>
    </w:p>
    <w:p w14:paraId="09959712" w14:textId="77777777" w:rsidR="003F6233" w:rsidRPr="003F6233" w:rsidRDefault="003F6233" w:rsidP="003F6233">
      <w:pPr>
        <w:numPr>
          <w:ilvl w:val="0"/>
          <w:numId w:val="1"/>
        </w:numPr>
      </w:pPr>
      <w:r w:rsidRPr="003F6233">
        <w:rPr>
          <w:b/>
          <w:bCs/>
        </w:rPr>
        <w:t>Corporate Membership:</w:t>
      </w:r>
      <w:r w:rsidRPr="003F6233">
        <w:t xml:space="preserve"> Available to businesses and organizations committed to supporting AWOBA's mission and goals. Corporations may participate in initiatives, </w:t>
      </w:r>
      <w:r w:rsidRPr="003F6233">
        <w:lastRenderedPageBreak/>
        <w:t>sponsorship opportunities, and partnerships aimed at enhancing the educational landscape for current students. Corporate members are encouraged to contribute resources and expertise, fostering a collaborative environment that benefits both the community and the organization.</w:t>
      </w:r>
    </w:p>
    <w:p w14:paraId="4AD13194" w14:textId="77777777" w:rsidR="003F6233" w:rsidRPr="003F6233" w:rsidRDefault="003F6233" w:rsidP="003F6233">
      <w:r w:rsidRPr="003F6233">
        <w:rPr>
          <w:b/>
          <w:bCs/>
        </w:rPr>
        <w:t>3.2 Membership Dues</w:t>
      </w:r>
    </w:p>
    <w:p w14:paraId="5667E2C4" w14:textId="77777777" w:rsidR="003F6233" w:rsidRPr="003F6233" w:rsidRDefault="003F6233" w:rsidP="003F6233">
      <w:r w:rsidRPr="003F6233">
        <w:rPr>
          <w:b/>
          <w:bCs/>
        </w:rPr>
        <w:t>3.2.1</w:t>
      </w:r>
      <w:r w:rsidRPr="003F6233">
        <w:t> To foster a sustainable and engaged alumni community, AWOBA shall levy annual membership dues and encourage additional donations. These contributions are essential for funding programs, events, and initiatives that enhance our alumni network and strengthen connections among members.</w:t>
      </w:r>
    </w:p>
    <w:p w14:paraId="6A735789" w14:textId="77777777" w:rsidR="003F6233" w:rsidRPr="003F6233" w:rsidRDefault="003F6233" w:rsidP="003F6233">
      <w:pPr>
        <w:numPr>
          <w:ilvl w:val="0"/>
          <w:numId w:val="2"/>
        </w:numPr>
      </w:pPr>
      <w:r w:rsidRPr="003F6233">
        <w:rPr>
          <w:b/>
          <w:bCs/>
        </w:rPr>
        <w:t>Annual Dues:</w:t>
      </w:r>
    </w:p>
    <w:p w14:paraId="65F216E8" w14:textId="77777777" w:rsidR="003F6233" w:rsidRPr="003F6233" w:rsidRDefault="003F6233" w:rsidP="003F6233">
      <w:pPr>
        <w:numPr>
          <w:ilvl w:val="1"/>
          <w:numId w:val="2"/>
        </w:numPr>
      </w:pPr>
      <w:r w:rsidRPr="003F6233">
        <w:t>Amount: $20</w:t>
      </w:r>
    </w:p>
    <w:p w14:paraId="1365B0F4" w14:textId="77777777" w:rsidR="003F6233" w:rsidRPr="003F6233" w:rsidRDefault="003F6233" w:rsidP="003F6233">
      <w:pPr>
        <w:numPr>
          <w:ilvl w:val="1"/>
          <w:numId w:val="2"/>
        </w:numPr>
      </w:pPr>
      <w:r w:rsidRPr="003F6233">
        <w:t>Frequency: Annually</w:t>
      </w:r>
    </w:p>
    <w:p w14:paraId="3F423EFB" w14:textId="77777777" w:rsidR="003F6233" w:rsidRPr="003F6233" w:rsidRDefault="003F6233" w:rsidP="003F6233">
      <w:pPr>
        <w:numPr>
          <w:ilvl w:val="1"/>
          <w:numId w:val="2"/>
        </w:numPr>
      </w:pPr>
      <w:r w:rsidRPr="003F6233">
        <w:t>Due Date: March 31st</w:t>
      </w:r>
    </w:p>
    <w:p w14:paraId="6B7701D1" w14:textId="77777777" w:rsidR="003F6233" w:rsidRPr="003F6233" w:rsidRDefault="003F6233" w:rsidP="003F6233">
      <w:r w:rsidRPr="003F6233">
        <w:rPr>
          <w:b/>
          <w:bCs/>
        </w:rPr>
        <w:t>3.2.2</w:t>
      </w:r>
      <w:r w:rsidRPr="003F6233">
        <w:t> In addition to the annual dues, we invite and greatly appreciate any voluntary contributions made to support our fundraising campaigns. These donations are vital for financing special projects, scholarships, and community events, ensuring we continue to engage and support our alumni family.</w:t>
      </w:r>
    </w:p>
    <w:p w14:paraId="4F8D9893" w14:textId="77777777" w:rsidR="003F6233" w:rsidRPr="003F6233" w:rsidRDefault="003F6233" w:rsidP="003F6233">
      <w:r w:rsidRPr="003F6233">
        <w:rPr>
          <w:b/>
          <w:bCs/>
        </w:rPr>
        <w:t>3.3 Rights and Responsibilities</w:t>
      </w:r>
    </w:p>
    <w:p w14:paraId="06231DBE" w14:textId="77777777" w:rsidR="003F6233" w:rsidRPr="003F6233" w:rsidRDefault="003F6233" w:rsidP="003F6233">
      <w:r w:rsidRPr="003F6233">
        <w:rPr>
          <w:b/>
          <w:bCs/>
        </w:rPr>
        <w:t>3.3.1 Rights</w:t>
      </w:r>
      <w:r w:rsidRPr="003F6233">
        <w:br/>
        <w:t>All individuals have the right to:</w:t>
      </w:r>
    </w:p>
    <w:p w14:paraId="0C38A970" w14:textId="77777777" w:rsidR="003F6233" w:rsidRPr="003F6233" w:rsidRDefault="003F6233" w:rsidP="003F6233">
      <w:pPr>
        <w:numPr>
          <w:ilvl w:val="0"/>
          <w:numId w:val="3"/>
        </w:numPr>
      </w:pPr>
      <w:r w:rsidRPr="003F6233">
        <w:rPr>
          <w:b/>
          <w:bCs/>
        </w:rPr>
        <w:t>Fair Treatment:</w:t>
      </w:r>
      <w:r w:rsidRPr="003F6233">
        <w:t> Be treated with dignity, respect, and fairness, without any form of discrimination.</w:t>
      </w:r>
    </w:p>
    <w:p w14:paraId="74C8F5FE" w14:textId="77777777" w:rsidR="003F6233" w:rsidRPr="003F6233" w:rsidRDefault="003F6233" w:rsidP="003F6233">
      <w:pPr>
        <w:numPr>
          <w:ilvl w:val="0"/>
          <w:numId w:val="3"/>
        </w:numPr>
      </w:pPr>
      <w:r w:rsidRPr="003F6233">
        <w:rPr>
          <w:b/>
          <w:bCs/>
        </w:rPr>
        <w:t>Privacy:</w:t>
      </w:r>
      <w:r w:rsidRPr="003F6233">
        <w:t> Expect that personal information will be collected, used, and shared in a manner that respects individual privacy and complies with applicable laws.</w:t>
      </w:r>
    </w:p>
    <w:p w14:paraId="5C91F5FA" w14:textId="77777777" w:rsidR="003F6233" w:rsidRPr="003F6233" w:rsidRDefault="003F6233" w:rsidP="003F6233">
      <w:pPr>
        <w:numPr>
          <w:ilvl w:val="0"/>
          <w:numId w:val="3"/>
        </w:numPr>
      </w:pPr>
      <w:r w:rsidRPr="003F6233">
        <w:rPr>
          <w:b/>
          <w:bCs/>
        </w:rPr>
        <w:t>Participation:</w:t>
      </w:r>
      <w:r w:rsidRPr="003F6233">
        <w:t> Have the opportunity to participate in decision-making processes that affect them and provide input on policies and practices.</w:t>
      </w:r>
    </w:p>
    <w:p w14:paraId="66965674" w14:textId="77777777" w:rsidR="003F6233" w:rsidRPr="003F6233" w:rsidRDefault="003F6233" w:rsidP="003F6233">
      <w:pPr>
        <w:numPr>
          <w:ilvl w:val="0"/>
          <w:numId w:val="3"/>
        </w:numPr>
      </w:pPr>
      <w:r w:rsidRPr="003F6233">
        <w:rPr>
          <w:b/>
          <w:bCs/>
        </w:rPr>
        <w:t>Access to Information:</w:t>
      </w:r>
      <w:r w:rsidRPr="003F6233">
        <w:t> Receive clear, accurate, and timely information about their rights, responsibilities, available resources or services, as well as updates on the association's activities and finances.</w:t>
      </w:r>
    </w:p>
    <w:p w14:paraId="307F89CA" w14:textId="77777777" w:rsidR="003F6233" w:rsidRPr="003F6233" w:rsidRDefault="003F6233" w:rsidP="003F6233">
      <w:pPr>
        <w:numPr>
          <w:ilvl w:val="0"/>
          <w:numId w:val="3"/>
        </w:numPr>
      </w:pPr>
      <w:r w:rsidRPr="003F6233">
        <w:rPr>
          <w:b/>
          <w:bCs/>
        </w:rPr>
        <w:t>Support:</w:t>
      </w:r>
      <w:r w:rsidRPr="003F6233">
        <w:t> Access support services and resources that can help them fulfill their responsibilities and resolve any issues that may arise.</w:t>
      </w:r>
    </w:p>
    <w:p w14:paraId="27D5E892" w14:textId="77777777" w:rsidR="003F6233" w:rsidRPr="003F6233" w:rsidRDefault="003F6233" w:rsidP="003F6233">
      <w:r w:rsidRPr="003F6233">
        <w:rPr>
          <w:b/>
          <w:bCs/>
        </w:rPr>
        <w:lastRenderedPageBreak/>
        <w:t>3.3.2 Responsibilities</w:t>
      </w:r>
      <w:r w:rsidRPr="003F6233">
        <w:br/>
        <w:t>All individuals are responsible for:</w:t>
      </w:r>
    </w:p>
    <w:p w14:paraId="5447E8E1" w14:textId="77777777" w:rsidR="003F6233" w:rsidRPr="003F6233" w:rsidRDefault="003F6233" w:rsidP="003F6233">
      <w:pPr>
        <w:numPr>
          <w:ilvl w:val="0"/>
          <w:numId w:val="4"/>
        </w:numPr>
      </w:pPr>
      <w:r w:rsidRPr="003F6233">
        <w:rPr>
          <w:b/>
          <w:bCs/>
        </w:rPr>
        <w:t>Respecting Others:</w:t>
      </w:r>
      <w:r w:rsidRPr="003F6233">
        <w:t> Treating all individuals with respect and consideration, fostering an environment of inclusion and cooperation.</w:t>
      </w:r>
    </w:p>
    <w:p w14:paraId="65BDD049" w14:textId="77777777" w:rsidR="003F6233" w:rsidRPr="003F6233" w:rsidRDefault="003F6233" w:rsidP="003F6233">
      <w:pPr>
        <w:numPr>
          <w:ilvl w:val="0"/>
          <w:numId w:val="4"/>
        </w:numPr>
      </w:pPr>
      <w:r w:rsidRPr="003F6233">
        <w:rPr>
          <w:b/>
          <w:bCs/>
        </w:rPr>
        <w:t>Compliance:</w:t>
      </w:r>
      <w:r w:rsidRPr="003F6233">
        <w:t> Adhering to established policies, rules, and regulations that govern behavior and ensure a safe and productive environment.</w:t>
      </w:r>
    </w:p>
    <w:p w14:paraId="3DEC6479" w14:textId="77777777" w:rsidR="003F6233" w:rsidRPr="003F6233" w:rsidRDefault="003F6233" w:rsidP="003F6233">
      <w:pPr>
        <w:numPr>
          <w:ilvl w:val="0"/>
          <w:numId w:val="4"/>
        </w:numPr>
      </w:pPr>
      <w:r w:rsidRPr="003F6233">
        <w:rPr>
          <w:b/>
          <w:bCs/>
        </w:rPr>
        <w:t>Communication:</w:t>
      </w:r>
      <w:r w:rsidRPr="003F6233">
        <w:t> Communicating openly and honestly, providing accurate information, and raising any concerns or issues in a timely manner.</w:t>
      </w:r>
    </w:p>
    <w:p w14:paraId="30D75BA3" w14:textId="77777777" w:rsidR="003F6233" w:rsidRPr="003F6233" w:rsidRDefault="003F6233" w:rsidP="003F6233">
      <w:pPr>
        <w:numPr>
          <w:ilvl w:val="0"/>
          <w:numId w:val="4"/>
        </w:numPr>
      </w:pPr>
      <w:r w:rsidRPr="003F6233">
        <w:rPr>
          <w:b/>
          <w:bCs/>
        </w:rPr>
        <w:t>Accountability:</w:t>
      </w:r>
      <w:r w:rsidRPr="003F6233">
        <w:t> Taking responsibility for one's actions and decisions, acknowledging their impact on others and the community.</w:t>
      </w:r>
    </w:p>
    <w:p w14:paraId="50E34259" w14:textId="77777777" w:rsidR="003F6233" w:rsidRPr="003F6233" w:rsidRDefault="003F6233" w:rsidP="003F6233">
      <w:pPr>
        <w:numPr>
          <w:ilvl w:val="0"/>
          <w:numId w:val="4"/>
        </w:numPr>
      </w:pPr>
      <w:r w:rsidRPr="003F6233">
        <w:rPr>
          <w:b/>
          <w:bCs/>
        </w:rPr>
        <w:t>Seeking Assistance:</w:t>
      </w:r>
      <w:r w:rsidRPr="003F6233">
        <w:t> Proactively seeking help or clarification when in doubt or when facing challenges in fulfilling their responsibilities.</w:t>
      </w:r>
    </w:p>
    <w:p w14:paraId="39752AC5" w14:textId="77777777" w:rsidR="003F6233" w:rsidRPr="003F6233" w:rsidRDefault="003F6233" w:rsidP="003F6233">
      <w:r w:rsidRPr="003F6233">
        <w:t>Members may not exercise, or present themselves as having, any authority beyond that which is granted to them under this Constitution.</w:t>
      </w:r>
    </w:p>
    <w:p w14:paraId="5EF6AA9F" w14:textId="77777777" w:rsidR="003F6233" w:rsidRPr="003F6233" w:rsidRDefault="003F6233" w:rsidP="003F6233">
      <w:r w:rsidRPr="003F6233">
        <w:rPr>
          <w:b/>
          <w:bCs/>
        </w:rPr>
        <w:t>3.3.3 Collaboration for Improvement</w:t>
      </w:r>
      <w:r w:rsidRPr="003F6233">
        <w:br/>
        <w:t>We encourage a collaborative atmosphere where individuals can work together to address challenges and improve processes. Feedback is invaluable for continual growth, and all individuals are invited to share their insights and suggestions constructively.</w:t>
      </w:r>
    </w:p>
    <w:p w14:paraId="37FC748C" w14:textId="77777777" w:rsidR="003F6233" w:rsidRPr="003F6233" w:rsidRDefault="003F6233" w:rsidP="003F6233">
      <w:r w:rsidRPr="003F6233">
        <w:rPr>
          <w:b/>
          <w:bCs/>
        </w:rPr>
        <w:t>3.4 Termination of Membership</w:t>
      </w:r>
    </w:p>
    <w:p w14:paraId="6B0FF014" w14:textId="77777777" w:rsidR="003F6233" w:rsidRPr="003F6233" w:rsidRDefault="003F6233" w:rsidP="003F6233">
      <w:r w:rsidRPr="003F6233">
        <w:rPr>
          <w:b/>
          <w:bCs/>
        </w:rPr>
        <w:t>3.4.1 Voluntary Termination</w:t>
      </w:r>
      <w:r w:rsidRPr="003F6233">
        <w:br/>
        <w:t>Members may choose to terminate their membership at any time by providing written notice to the organization at least 30 days in advance. Upon receipt of such notice, membership privileges will cease at the end of the notice period.</w:t>
      </w:r>
    </w:p>
    <w:p w14:paraId="5D7A2B92" w14:textId="77777777" w:rsidR="003F6233" w:rsidRPr="003F6233" w:rsidRDefault="003F6233" w:rsidP="003F6233">
      <w:r w:rsidRPr="003F6233">
        <w:rPr>
          <w:b/>
          <w:bCs/>
        </w:rPr>
        <w:t>3.4.2 Involuntary Termination</w:t>
      </w:r>
      <w:r w:rsidRPr="003F6233">
        <w:br/>
        <w:t>Membership may be terminated by the organization for reasons including, but not limited to:</w:t>
      </w:r>
    </w:p>
    <w:p w14:paraId="32E66711" w14:textId="77777777" w:rsidR="003F6233" w:rsidRPr="003F6233" w:rsidRDefault="003F6233" w:rsidP="003F6233">
      <w:pPr>
        <w:numPr>
          <w:ilvl w:val="0"/>
          <w:numId w:val="5"/>
        </w:numPr>
      </w:pPr>
      <w:r w:rsidRPr="003F6233">
        <w:t>Violation of the organization's bylaws or policies</w:t>
      </w:r>
    </w:p>
    <w:p w14:paraId="4C0CC7A6" w14:textId="77777777" w:rsidR="003F6233" w:rsidRPr="003F6233" w:rsidRDefault="003F6233" w:rsidP="003F6233">
      <w:pPr>
        <w:numPr>
          <w:ilvl w:val="0"/>
          <w:numId w:val="5"/>
        </w:numPr>
      </w:pPr>
      <w:r w:rsidRPr="003F6233">
        <w:t>Conduct that is detrimental to the organization's mission or reputation</w:t>
      </w:r>
    </w:p>
    <w:p w14:paraId="2154084B" w14:textId="77777777" w:rsidR="003F6233" w:rsidRPr="003F6233" w:rsidRDefault="003F6233" w:rsidP="003F6233">
      <w:pPr>
        <w:numPr>
          <w:ilvl w:val="0"/>
          <w:numId w:val="5"/>
        </w:numPr>
      </w:pPr>
      <w:r w:rsidRPr="003F6233">
        <w:t>Non-payment of membership dues for a period exceeding 90 days</w:t>
      </w:r>
    </w:p>
    <w:p w14:paraId="2FCEE8AF" w14:textId="77777777" w:rsidR="003F6233" w:rsidRPr="003F6233" w:rsidRDefault="003F6233" w:rsidP="003F6233">
      <w:r w:rsidRPr="003F6233">
        <w:rPr>
          <w:b/>
          <w:bCs/>
        </w:rPr>
        <w:t>3.4.3 Consequences of Termination</w:t>
      </w:r>
      <w:r w:rsidRPr="003F6233">
        <w:br/>
        <w:t xml:space="preserve">Upon termination of membership, all rights and privileges associated with membership shall </w:t>
      </w:r>
      <w:r w:rsidRPr="003F6233">
        <w:lastRenderedPageBreak/>
        <w:t>cease immediately. Members who have their membership terminated involuntarily may not be eligible to reapply for membership for a period of one year.</w:t>
      </w:r>
    </w:p>
    <w:p w14:paraId="2FC14755" w14:textId="77777777" w:rsidR="003F6233" w:rsidRPr="003F6233" w:rsidRDefault="003F6233" w:rsidP="003F6233">
      <w:r w:rsidRPr="003F6233">
        <w:rPr>
          <w:b/>
          <w:bCs/>
        </w:rPr>
        <w:t>3.4.4 Refund of Dues</w:t>
      </w:r>
      <w:r w:rsidRPr="003F6233">
        <w:br/>
        <w:t>Termination of membership, whether voluntary or involuntary, does not entitle the member to a refund of any dues or fees paid.</w:t>
      </w:r>
    </w:p>
    <w:p w14:paraId="24DA65D7" w14:textId="77777777" w:rsidR="003F6233" w:rsidRPr="003F6233" w:rsidRDefault="003F6233" w:rsidP="003F6233">
      <w:r w:rsidRPr="003F6233">
        <w:rPr>
          <w:b/>
          <w:bCs/>
        </w:rPr>
        <w:t>3.4.5 Appeal Process</w:t>
      </w:r>
      <w:r w:rsidRPr="003F6233">
        <w:br/>
        <w:t>Members who wish to appeal an involuntary termination may submit a written appeal to the Board within 30 days of notice of termination. The decision of the Board shall be final.</w:t>
      </w:r>
    </w:p>
    <w:p w14:paraId="6981BA67" w14:textId="77777777" w:rsidR="003F6233" w:rsidRPr="003F6233" w:rsidRDefault="003F6233" w:rsidP="003F6233">
      <w:r w:rsidRPr="003F6233">
        <w:pict w14:anchorId="3FCFBEA2">
          <v:rect id="_x0000_i1058" style="width:0;height:.75pt" o:hralign="center" o:hrstd="t" o:hrnoshade="t" o:hr="t" fillcolor="#404040" stroked="f"/>
        </w:pict>
      </w:r>
    </w:p>
    <w:p w14:paraId="30D8DE55" w14:textId="77777777" w:rsidR="003F6233" w:rsidRPr="003F6233" w:rsidRDefault="003F6233" w:rsidP="003F6233">
      <w:r w:rsidRPr="003F6233">
        <w:rPr>
          <w:b/>
          <w:bCs/>
        </w:rPr>
        <w:t>ARTICLE IV: GOVERNANCE STRUCTURE</w:t>
      </w:r>
    </w:p>
    <w:p w14:paraId="0AD61F5A" w14:textId="77777777" w:rsidR="003F6233" w:rsidRPr="003F6233" w:rsidRDefault="003F6233" w:rsidP="003F6233">
      <w:r w:rsidRPr="003F6233">
        <w:t>AWOBA shall be governed by the following committees, each playing a crucial role in fulfilling the Association's mission and objectives:</w:t>
      </w:r>
    </w:p>
    <w:p w14:paraId="537D6336" w14:textId="77777777" w:rsidR="003F6233" w:rsidRPr="003F6233" w:rsidRDefault="003F6233" w:rsidP="003F6233">
      <w:r w:rsidRPr="003F6233">
        <w:rPr>
          <w:b/>
          <w:bCs/>
        </w:rPr>
        <w:t>4.1 Central Committee</w:t>
      </w:r>
    </w:p>
    <w:p w14:paraId="0C53EC35" w14:textId="77777777" w:rsidR="003F6233" w:rsidRPr="003F6233" w:rsidRDefault="003F6233" w:rsidP="003F6233">
      <w:r w:rsidRPr="003F6233">
        <w:t>The Central Committee serves as the board of directors for the AWOBA Association, providing strategic direction and leadership for the organization. Composed of elected members, this committee ensures effective governance, oversees implementation of policies, and coordinates the activities of the standing committees. It is responsible for fostering collaboration among committees, maintaining overall alignment with the Association's mission, and engaging alumni in meaningful ways to enhance the school community.</w:t>
      </w:r>
    </w:p>
    <w:p w14:paraId="0A995BB7" w14:textId="77777777" w:rsidR="003F6233" w:rsidRPr="003F6233" w:rsidRDefault="003F6233" w:rsidP="003F6233">
      <w:r w:rsidRPr="003F6233">
        <w:rPr>
          <w:b/>
          <w:bCs/>
        </w:rPr>
        <w:t>4.2 Academics &amp; Scholarship Committee</w:t>
      </w:r>
    </w:p>
    <w:p w14:paraId="38602045" w14:textId="77777777" w:rsidR="003F6233" w:rsidRPr="003F6233" w:rsidRDefault="003F6233" w:rsidP="003F6233">
      <w:r w:rsidRPr="003F6233">
        <w:t>The Academics &amp; Scholarship Committee is dedicated to promoting academic excellence within Allan Wilson Technical Boys High School. This committee develops initiatives that support students' educational achievements, such as scholarship programs, tutoring opportunities, and workshops. By collaborating with current faculty and alumni, the committee aims to create a network of mentorship and resources that empower students to excel academically and pursue higher education. This committee reports to the Central Committee.</w:t>
      </w:r>
    </w:p>
    <w:p w14:paraId="5AC2D806" w14:textId="77777777" w:rsidR="003F6233" w:rsidRPr="003F6233" w:rsidRDefault="003F6233" w:rsidP="003F6233">
      <w:r w:rsidRPr="003F6233">
        <w:rPr>
          <w:b/>
          <w:bCs/>
        </w:rPr>
        <w:t>4.3 Fundraising Committee</w:t>
      </w:r>
    </w:p>
    <w:p w14:paraId="7FE639AA" w14:textId="77777777" w:rsidR="003F6233" w:rsidRPr="003F6233" w:rsidRDefault="003F6233" w:rsidP="003F6233">
      <w:r w:rsidRPr="003F6233">
        <w:t>The Fundraising Committee focuses on generating financial support for AWOBA Association's initiatives. This committee develops and executes fundraising strategies, events, and campaigns to secure resources necessary for various projects. By engaging alumni and the wider community, the committee plays a critical role in ensuring the sustainability of programs aimed at enhancing the school environment, facilities, and student opportunities. This committee reports to the Central Committee.</w:t>
      </w:r>
    </w:p>
    <w:p w14:paraId="3E3F26A5" w14:textId="77777777" w:rsidR="003F6233" w:rsidRPr="003F6233" w:rsidRDefault="003F6233" w:rsidP="003F6233">
      <w:r w:rsidRPr="003F6233">
        <w:rPr>
          <w:b/>
          <w:bCs/>
        </w:rPr>
        <w:lastRenderedPageBreak/>
        <w:t>4.4 Sports &amp; Culture Committee</w:t>
      </w:r>
    </w:p>
    <w:p w14:paraId="17BA5366" w14:textId="77777777" w:rsidR="003F6233" w:rsidRPr="003F6233" w:rsidRDefault="003F6233" w:rsidP="003F6233">
      <w:r w:rsidRPr="003F6233">
        <w:t>The Sports &amp; Culture Committee is dedicated to promoting and enhancing athletic and cultural initiatives at Allan Wilson Technical Boys High School. In collaboration with the school administration, the committee identifies areas where the Allan Wilson Old Boys Association (AWOBA) can provide essential funding to support coaching staff, sports events, cultural activities, and workshops that celebrate the talents and interests of both students and alumni. By fostering teamwork and cultural appreciation, the committee aims to create an inclusive environment that encourages active participation and showcases the diverse talents within our school community. This committee reports to the Central Committee.</w:t>
      </w:r>
    </w:p>
    <w:p w14:paraId="621E2028" w14:textId="77777777" w:rsidR="003F6233" w:rsidRPr="003F6233" w:rsidRDefault="003F6233" w:rsidP="003F6233">
      <w:r w:rsidRPr="003F6233">
        <w:rPr>
          <w:b/>
          <w:bCs/>
        </w:rPr>
        <w:t>4.5 Infrastructure Projects Committee</w:t>
      </w:r>
    </w:p>
    <w:p w14:paraId="38C48FE6" w14:textId="77777777" w:rsidR="003F6233" w:rsidRPr="003F6233" w:rsidRDefault="003F6233" w:rsidP="003F6233">
      <w:r w:rsidRPr="003F6233">
        <w:t>The Infrastructure Projects Committee focuses on the revitalization and improvement of school facilities to create a conducive learning environment for students. This committee identifies areas of need and develops project plans aimed at upgrading classrooms, sports facilities, and other essential infrastructure. By collaborating with local contractors, alumni, and stakeholders, the committee works to ensure that Allan Wilson Technical Boys High School remains equipped with modern facilities that meet the needs of current and future students. This committee reports to the Central Committee.</w:t>
      </w:r>
    </w:p>
    <w:p w14:paraId="67D13D93" w14:textId="77777777" w:rsidR="003F6233" w:rsidRPr="003F6233" w:rsidRDefault="003F6233" w:rsidP="003F6233">
      <w:r w:rsidRPr="003F6233">
        <w:pict w14:anchorId="1FD11635">
          <v:rect id="_x0000_i1059" style="width:0;height:.75pt" o:hralign="center" o:hrstd="t" o:hrnoshade="t" o:hr="t" fillcolor="#404040" stroked="f"/>
        </w:pict>
      </w:r>
    </w:p>
    <w:p w14:paraId="61341421" w14:textId="77777777" w:rsidR="003F6233" w:rsidRPr="003F6233" w:rsidRDefault="003F6233" w:rsidP="003F6233">
      <w:r w:rsidRPr="003F6233">
        <w:rPr>
          <w:b/>
          <w:bCs/>
        </w:rPr>
        <w:t>ARTICLE V: COMMITTEE COMPOSITION</w:t>
      </w:r>
    </w:p>
    <w:p w14:paraId="25F52D20" w14:textId="77777777" w:rsidR="003F6233" w:rsidRPr="003F6233" w:rsidRDefault="003F6233" w:rsidP="003F6233">
      <w:r w:rsidRPr="003F6233">
        <w:rPr>
          <w:b/>
          <w:bCs/>
        </w:rPr>
        <w:t>5.1 Central Committee Composition</w:t>
      </w:r>
    </w:p>
    <w:p w14:paraId="49D0F71F" w14:textId="77777777" w:rsidR="003F6233" w:rsidRPr="003F6233" w:rsidRDefault="003F6233" w:rsidP="003F6233">
      <w:r w:rsidRPr="003F6233">
        <w:t>The Central Committee shall be comprised of the following members:</w:t>
      </w:r>
    </w:p>
    <w:p w14:paraId="70A53993" w14:textId="77777777" w:rsidR="003F6233" w:rsidRPr="003F6233" w:rsidRDefault="003F6233" w:rsidP="003F6233">
      <w:pPr>
        <w:numPr>
          <w:ilvl w:val="0"/>
          <w:numId w:val="6"/>
        </w:numPr>
      </w:pPr>
      <w:r w:rsidRPr="003F6233">
        <w:t>Chair</w:t>
      </w:r>
    </w:p>
    <w:p w14:paraId="0D9EAA07" w14:textId="77777777" w:rsidR="003F6233" w:rsidRPr="003F6233" w:rsidRDefault="003F6233" w:rsidP="003F6233">
      <w:pPr>
        <w:numPr>
          <w:ilvl w:val="0"/>
          <w:numId w:val="6"/>
        </w:numPr>
      </w:pPr>
      <w:r w:rsidRPr="003F6233">
        <w:t>Vice Chair</w:t>
      </w:r>
    </w:p>
    <w:p w14:paraId="1AED7821" w14:textId="77777777" w:rsidR="003F6233" w:rsidRPr="003F6233" w:rsidRDefault="003F6233" w:rsidP="003F6233">
      <w:pPr>
        <w:numPr>
          <w:ilvl w:val="0"/>
          <w:numId w:val="6"/>
        </w:numPr>
      </w:pPr>
      <w:r w:rsidRPr="003F6233">
        <w:t>Secretary/Communications Chief</w:t>
      </w:r>
    </w:p>
    <w:p w14:paraId="23265C90" w14:textId="77777777" w:rsidR="003F6233" w:rsidRPr="003F6233" w:rsidRDefault="003F6233" w:rsidP="003F6233">
      <w:pPr>
        <w:numPr>
          <w:ilvl w:val="0"/>
          <w:numId w:val="6"/>
        </w:numPr>
      </w:pPr>
      <w:r w:rsidRPr="003F6233">
        <w:t>Treasurer</w:t>
      </w:r>
    </w:p>
    <w:p w14:paraId="11B9BA3C" w14:textId="77777777" w:rsidR="003F6233" w:rsidRPr="003F6233" w:rsidRDefault="003F6233" w:rsidP="003F6233">
      <w:pPr>
        <w:numPr>
          <w:ilvl w:val="0"/>
          <w:numId w:val="6"/>
        </w:numPr>
      </w:pPr>
      <w:r w:rsidRPr="003F6233">
        <w:t>Audit &amp; Risk Chair</w:t>
      </w:r>
    </w:p>
    <w:p w14:paraId="1D2A52EF" w14:textId="77777777" w:rsidR="003F6233" w:rsidRPr="003F6233" w:rsidRDefault="003F6233" w:rsidP="003F6233">
      <w:pPr>
        <w:numPr>
          <w:ilvl w:val="0"/>
          <w:numId w:val="6"/>
        </w:numPr>
      </w:pPr>
      <w:r w:rsidRPr="003F6233">
        <w:t>Four additional members</w:t>
      </w:r>
    </w:p>
    <w:p w14:paraId="7BBC6B12" w14:textId="77777777" w:rsidR="003F6233" w:rsidRPr="003F6233" w:rsidRDefault="003F6233" w:rsidP="003F6233">
      <w:r w:rsidRPr="003F6233">
        <w:rPr>
          <w:b/>
          <w:bCs/>
        </w:rPr>
        <w:t>5.2 Other Committees Composition</w:t>
      </w:r>
    </w:p>
    <w:p w14:paraId="06647FFD" w14:textId="77777777" w:rsidR="003F6233" w:rsidRPr="003F6233" w:rsidRDefault="003F6233" w:rsidP="003F6233">
      <w:r w:rsidRPr="003F6233">
        <w:t>All other committees shall consist of the following members:</w:t>
      </w:r>
    </w:p>
    <w:p w14:paraId="588EB67F" w14:textId="77777777" w:rsidR="003F6233" w:rsidRPr="003F6233" w:rsidRDefault="003F6233" w:rsidP="003F6233">
      <w:pPr>
        <w:numPr>
          <w:ilvl w:val="0"/>
          <w:numId w:val="7"/>
        </w:numPr>
      </w:pPr>
      <w:r w:rsidRPr="003F6233">
        <w:t>Chair</w:t>
      </w:r>
    </w:p>
    <w:p w14:paraId="75FBF8B4" w14:textId="77777777" w:rsidR="003F6233" w:rsidRPr="003F6233" w:rsidRDefault="003F6233" w:rsidP="003F6233">
      <w:pPr>
        <w:numPr>
          <w:ilvl w:val="0"/>
          <w:numId w:val="7"/>
        </w:numPr>
      </w:pPr>
      <w:r w:rsidRPr="003F6233">
        <w:lastRenderedPageBreak/>
        <w:t>Vice Chair</w:t>
      </w:r>
    </w:p>
    <w:p w14:paraId="5E811809" w14:textId="77777777" w:rsidR="003F6233" w:rsidRPr="003F6233" w:rsidRDefault="003F6233" w:rsidP="003F6233">
      <w:pPr>
        <w:numPr>
          <w:ilvl w:val="0"/>
          <w:numId w:val="7"/>
        </w:numPr>
      </w:pPr>
      <w:r w:rsidRPr="003F6233">
        <w:t>Secretary</w:t>
      </w:r>
    </w:p>
    <w:p w14:paraId="1983FAD9" w14:textId="77777777" w:rsidR="003F6233" w:rsidRPr="003F6233" w:rsidRDefault="003F6233" w:rsidP="003F6233">
      <w:pPr>
        <w:numPr>
          <w:ilvl w:val="0"/>
          <w:numId w:val="7"/>
        </w:numPr>
      </w:pPr>
      <w:r w:rsidRPr="003F6233">
        <w:t>Four additional members</w:t>
      </w:r>
    </w:p>
    <w:p w14:paraId="773B07AF" w14:textId="77777777" w:rsidR="003F6233" w:rsidRPr="003F6233" w:rsidRDefault="003F6233" w:rsidP="003F6233">
      <w:r w:rsidRPr="003F6233">
        <w:t>This structure ensures a balanced representation and efficient decision-making within the committees, fostering collaborative efforts toward the objectives of AWOBA. Each committee is tasked with fulfilling specific roles and responsibilities as outlined in the Constitution, and members are expected to actively participate and contribute to the success of the organization</w:t>
      </w:r>
    </w:p>
    <w:p w14:paraId="67BC21FF" w14:textId="77777777" w:rsidR="002730DA" w:rsidRPr="002730DA" w:rsidRDefault="002730DA" w:rsidP="002730DA">
      <w:r w:rsidRPr="002730DA">
        <w:rPr>
          <w:b/>
          <w:bCs/>
        </w:rPr>
        <w:t>ARTICLE VI: COMMITTEE MEMBER ROLES AND RESPONSIBILITIES</w:t>
      </w:r>
    </w:p>
    <w:p w14:paraId="377130B1" w14:textId="77777777" w:rsidR="002730DA" w:rsidRPr="002730DA" w:rsidRDefault="002730DA" w:rsidP="002730DA">
      <w:r w:rsidRPr="002730DA">
        <w:t>Below is an outline of suggested roles and responsibilities for each member of the Central Committee and Other Committees within the organization. This structure will help clarify expectations and facilitate effective collaboration among members.</w:t>
      </w:r>
    </w:p>
    <w:p w14:paraId="0C65D636" w14:textId="77777777" w:rsidR="002730DA" w:rsidRPr="002730DA" w:rsidRDefault="002730DA" w:rsidP="002730DA">
      <w:r w:rsidRPr="002730DA">
        <w:rPr>
          <w:b/>
          <w:bCs/>
        </w:rPr>
        <w:t>6.1 Central Committee Roles and Responsibilities</w:t>
      </w:r>
    </w:p>
    <w:p w14:paraId="39D79C46" w14:textId="77777777" w:rsidR="002730DA" w:rsidRPr="002730DA" w:rsidRDefault="002730DA" w:rsidP="002730DA">
      <w:r w:rsidRPr="002730DA">
        <w:rPr>
          <w:b/>
          <w:bCs/>
        </w:rPr>
        <w:t>a. Chair</w:t>
      </w:r>
    </w:p>
    <w:p w14:paraId="1F930E49" w14:textId="77777777" w:rsidR="002730DA" w:rsidRPr="002730DA" w:rsidRDefault="002730DA" w:rsidP="002730DA">
      <w:pPr>
        <w:numPr>
          <w:ilvl w:val="0"/>
          <w:numId w:val="8"/>
        </w:numPr>
      </w:pPr>
      <w:r w:rsidRPr="002730DA">
        <w:rPr>
          <w:b/>
          <w:bCs/>
        </w:rPr>
        <w:t>Leadership:</w:t>
      </w:r>
      <w:r w:rsidRPr="002730DA">
        <w:t> Provide overall leadership to the Central Committee, ensuring the committee and AWOBA meet their objectives.</w:t>
      </w:r>
    </w:p>
    <w:p w14:paraId="6797CCBA" w14:textId="77777777" w:rsidR="002730DA" w:rsidRPr="002730DA" w:rsidRDefault="002730DA" w:rsidP="002730DA">
      <w:pPr>
        <w:numPr>
          <w:ilvl w:val="0"/>
          <w:numId w:val="8"/>
        </w:numPr>
      </w:pPr>
      <w:r w:rsidRPr="002730DA">
        <w:rPr>
          <w:b/>
          <w:bCs/>
        </w:rPr>
        <w:t>Meeting Facilitation:</w:t>
      </w:r>
      <w:r w:rsidRPr="002730DA">
        <w:t> Schedule and preside over committee meetings, ensuring an agenda is prepared and followed.</w:t>
      </w:r>
    </w:p>
    <w:p w14:paraId="4595DCFA" w14:textId="77777777" w:rsidR="002730DA" w:rsidRPr="002730DA" w:rsidRDefault="002730DA" w:rsidP="002730DA">
      <w:pPr>
        <w:numPr>
          <w:ilvl w:val="0"/>
          <w:numId w:val="8"/>
        </w:numPr>
      </w:pPr>
      <w:r w:rsidRPr="002730DA">
        <w:rPr>
          <w:b/>
          <w:bCs/>
        </w:rPr>
        <w:t>Representation:</w:t>
      </w:r>
      <w:r w:rsidRPr="002730DA">
        <w:t> Act as the primary representative of the Central Committee to external stakeholders and at official functions.</w:t>
      </w:r>
    </w:p>
    <w:p w14:paraId="214B41C2" w14:textId="77777777" w:rsidR="002730DA" w:rsidRPr="002730DA" w:rsidRDefault="002730DA" w:rsidP="002730DA">
      <w:pPr>
        <w:numPr>
          <w:ilvl w:val="0"/>
          <w:numId w:val="8"/>
        </w:numPr>
      </w:pPr>
      <w:r w:rsidRPr="002730DA">
        <w:rPr>
          <w:b/>
          <w:bCs/>
        </w:rPr>
        <w:t>Conflict Resolution:</w:t>
      </w:r>
      <w:r w:rsidRPr="002730DA">
        <w:t> Address conflicts within the committee and facilitate collaborative solutions.</w:t>
      </w:r>
    </w:p>
    <w:p w14:paraId="5F266845" w14:textId="77777777" w:rsidR="002730DA" w:rsidRPr="002730DA" w:rsidRDefault="002730DA" w:rsidP="002730DA">
      <w:r w:rsidRPr="002730DA">
        <w:rPr>
          <w:b/>
          <w:bCs/>
        </w:rPr>
        <w:t>b. Vice Chair</w:t>
      </w:r>
    </w:p>
    <w:p w14:paraId="5F7B1321" w14:textId="77777777" w:rsidR="002730DA" w:rsidRPr="002730DA" w:rsidRDefault="002730DA" w:rsidP="002730DA">
      <w:pPr>
        <w:numPr>
          <w:ilvl w:val="0"/>
          <w:numId w:val="9"/>
        </w:numPr>
      </w:pPr>
      <w:r w:rsidRPr="002730DA">
        <w:rPr>
          <w:b/>
          <w:bCs/>
        </w:rPr>
        <w:t>Support to Chair:</w:t>
      </w:r>
      <w:r w:rsidRPr="002730DA">
        <w:t> Assist the Chair in their duties and take on their responsibilities during their absence.</w:t>
      </w:r>
    </w:p>
    <w:p w14:paraId="0F99C0B1" w14:textId="77777777" w:rsidR="002730DA" w:rsidRPr="002730DA" w:rsidRDefault="002730DA" w:rsidP="002730DA">
      <w:pPr>
        <w:numPr>
          <w:ilvl w:val="0"/>
          <w:numId w:val="9"/>
        </w:numPr>
      </w:pPr>
      <w:r w:rsidRPr="002730DA">
        <w:rPr>
          <w:b/>
          <w:bCs/>
        </w:rPr>
        <w:t>Coordination:</w:t>
      </w:r>
      <w:r w:rsidRPr="002730DA">
        <w:t> Coordinate the work of committee members and help ensure that tasks are completed on time.</w:t>
      </w:r>
    </w:p>
    <w:p w14:paraId="188208C4" w14:textId="77777777" w:rsidR="002730DA" w:rsidRPr="002730DA" w:rsidRDefault="002730DA" w:rsidP="002730DA">
      <w:pPr>
        <w:numPr>
          <w:ilvl w:val="0"/>
          <w:numId w:val="9"/>
        </w:numPr>
      </w:pPr>
      <w:r w:rsidRPr="002730DA">
        <w:rPr>
          <w:b/>
          <w:bCs/>
        </w:rPr>
        <w:t>Succession Planning:</w:t>
      </w:r>
      <w:r w:rsidRPr="002730DA">
        <w:t> Prepare to step into the role of Chair if needed, maintaining continuity in leadership.</w:t>
      </w:r>
    </w:p>
    <w:p w14:paraId="4F96FF19" w14:textId="77777777" w:rsidR="002730DA" w:rsidRPr="002730DA" w:rsidRDefault="002730DA" w:rsidP="002730DA">
      <w:r w:rsidRPr="002730DA">
        <w:rPr>
          <w:b/>
          <w:bCs/>
        </w:rPr>
        <w:t>c. Secretary/Communications Chief</w:t>
      </w:r>
    </w:p>
    <w:p w14:paraId="6EC54F40" w14:textId="77777777" w:rsidR="002730DA" w:rsidRPr="002730DA" w:rsidRDefault="002730DA" w:rsidP="002730DA">
      <w:pPr>
        <w:numPr>
          <w:ilvl w:val="0"/>
          <w:numId w:val="10"/>
        </w:numPr>
      </w:pPr>
      <w:r w:rsidRPr="002730DA">
        <w:rPr>
          <w:b/>
          <w:bCs/>
        </w:rPr>
        <w:t>Documentation:</w:t>
      </w:r>
      <w:r w:rsidRPr="002730DA">
        <w:t> Keep accurate records of meetings, including minutes and attendance.</w:t>
      </w:r>
    </w:p>
    <w:p w14:paraId="227E3D0B" w14:textId="77777777" w:rsidR="002730DA" w:rsidRPr="002730DA" w:rsidRDefault="002730DA" w:rsidP="002730DA">
      <w:pPr>
        <w:numPr>
          <w:ilvl w:val="0"/>
          <w:numId w:val="10"/>
        </w:numPr>
      </w:pPr>
      <w:r w:rsidRPr="002730DA">
        <w:rPr>
          <w:b/>
          <w:bCs/>
        </w:rPr>
        <w:lastRenderedPageBreak/>
        <w:t>Communication:</w:t>
      </w:r>
      <w:r w:rsidRPr="002730DA">
        <w:t> Manage internal and external communications, including newsletters, announcements, and updates.</w:t>
      </w:r>
    </w:p>
    <w:p w14:paraId="5FF88CF6" w14:textId="77777777" w:rsidR="002730DA" w:rsidRPr="002730DA" w:rsidRDefault="002730DA" w:rsidP="002730DA">
      <w:pPr>
        <w:numPr>
          <w:ilvl w:val="0"/>
          <w:numId w:val="10"/>
        </w:numPr>
      </w:pPr>
      <w:r w:rsidRPr="002730DA">
        <w:rPr>
          <w:b/>
          <w:bCs/>
        </w:rPr>
        <w:t>Document Management:</w:t>
      </w:r>
      <w:r w:rsidRPr="002730DA">
        <w:t> Ensure that all important documents are properly archived and accessible to members.</w:t>
      </w:r>
    </w:p>
    <w:p w14:paraId="5D449B86" w14:textId="77777777" w:rsidR="002730DA" w:rsidRPr="002730DA" w:rsidRDefault="002730DA" w:rsidP="002730DA">
      <w:r w:rsidRPr="002730DA">
        <w:rPr>
          <w:b/>
          <w:bCs/>
        </w:rPr>
        <w:t>d. Treasurer</w:t>
      </w:r>
    </w:p>
    <w:p w14:paraId="2C0F3B92" w14:textId="77777777" w:rsidR="002730DA" w:rsidRPr="002730DA" w:rsidRDefault="002730DA" w:rsidP="002730DA">
      <w:pPr>
        <w:numPr>
          <w:ilvl w:val="0"/>
          <w:numId w:val="11"/>
        </w:numPr>
      </w:pPr>
      <w:r w:rsidRPr="002730DA">
        <w:rPr>
          <w:b/>
          <w:bCs/>
        </w:rPr>
        <w:t>Financial Oversight:</w:t>
      </w:r>
      <w:r w:rsidRPr="002730DA">
        <w:t> Manage AWOBA's finances, including budgeting and tracking expenditures.</w:t>
      </w:r>
    </w:p>
    <w:p w14:paraId="5F6D2C59" w14:textId="77777777" w:rsidR="002730DA" w:rsidRPr="002730DA" w:rsidRDefault="002730DA" w:rsidP="002730DA">
      <w:pPr>
        <w:numPr>
          <w:ilvl w:val="0"/>
          <w:numId w:val="11"/>
        </w:numPr>
      </w:pPr>
      <w:r w:rsidRPr="002730DA">
        <w:rPr>
          <w:b/>
          <w:bCs/>
        </w:rPr>
        <w:t>Reporting:</w:t>
      </w:r>
      <w:r w:rsidRPr="002730DA">
        <w:t> Prepare regular financial reports for the committee and ensure compliance with relevant regulations and accounting standards.</w:t>
      </w:r>
    </w:p>
    <w:p w14:paraId="7A4B4A24" w14:textId="77777777" w:rsidR="002730DA" w:rsidRPr="002730DA" w:rsidRDefault="002730DA" w:rsidP="002730DA">
      <w:pPr>
        <w:numPr>
          <w:ilvl w:val="0"/>
          <w:numId w:val="11"/>
        </w:numPr>
      </w:pPr>
      <w:r w:rsidRPr="002730DA">
        <w:rPr>
          <w:b/>
          <w:bCs/>
        </w:rPr>
        <w:t>Fundraising:</w:t>
      </w:r>
      <w:r w:rsidRPr="002730DA">
        <w:t> Serve as an ex-officio member of the Fundraising Committee. Play a key role in the development of strategies for fundraising and resource generation to support AWOBA activities and programs.</w:t>
      </w:r>
    </w:p>
    <w:p w14:paraId="356831ED" w14:textId="77777777" w:rsidR="002730DA" w:rsidRPr="002730DA" w:rsidRDefault="002730DA" w:rsidP="002730DA">
      <w:r w:rsidRPr="002730DA">
        <w:rPr>
          <w:b/>
          <w:bCs/>
        </w:rPr>
        <w:t>e. Audit &amp; Risk Chair</w:t>
      </w:r>
    </w:p>
    <w:p w14:paraId="79502BD5" w14:textId="77777777" w:rsidR="002730DA" w:rsidRPr="002730DA" w:rsidRDefault="002730DA" w:rsidP="002730DA">
      <w:pPr>
        <w:numPr>
          <w:ilvl w:val="0"/>
          <w:numId w:val="12"/>
        </w:numPr>
      </w:pPr>
      <w:r w:rsidRPr="002730DA">
        <w:rPr>
          <w:b/>
          <w:bCs/>
        </w:rPr>
        <w:t>Risk Management:</w:t>
      </w:r>
      <w:r w:rsidRPr="002730DA">
        <w:t> Identify and assess potential risks to the organization and propose mitigation strategies.</w:t>
      </w:r>
    </w:p>
    <w:p w14:paraId="13AE894F" w14:textId="77777777" w:rsidR="002730DA" w:rsidRPr="002730DA" w:rsidRDefault="002730DA" w:rsidP="002730DA">
      <w:pPr>
        <w:numPr>
          <w:ilvl w:val="0"/>
          <w:numId w:val="12"/>
        </w:numPr>
      </w:pPr>
      <w:r w:rsidRPr="002730DA">
        <w:rPr>
          <w:b/>
          <w:bCs/>
        </w:rPr>
        <w:t>Auditing:</w:t>
      </w:r>
      <w:r w:rsidRPr="002730DA">
        <w:t> Conduct regular audits of the committee's finances and operations to ensure compliance and accountability.</w:t>
      </w:r>
    </w:p>
    <w:p w14:paraId="29D66A27" w14:textId="77777777" w:rsidR="002730DA" w:rsidRPr="002730DA" w:rsidRDefault="002730DA" w:rsidP="002730DA">
      <w:pPr>
        <w:numPr>
          <w:ilvl w:val="0"/>
          <w:numId w:val="12"/>
        </w:numPr>
      </w:pPr>
      <w:r w:rsidRPr="002730DA">
        <w:rPr>
          <w:b/>
          <w:bCs/>
        </w:rPr>
        <w:t>Reporting:</w:t>
      </w:r>
      <w:r w:rsidRPr="002730DA">
        <w:t> Present findings and recommendations to the Central Committee to improve processes and enhance transparency.</w:t>
      </w:r>
    </w:p>
    <w:p w14:paraId="21B31477" w14:textId="77777777" w:rsidR="002730DA" w:rsidRPr="002730DA" w:rsidRDefault="002730DA" w:rsidP="002730DA">
      <w:r w:rsidRPr="002730DA">
        <w:rPr>
          <w:b/>
          <w:bCs/>
        </w:rPr>
        <w:t>f. Four Additional Members</w:t>
      </w:r>
    </w:p>
    <w:p w14:paraId="6E24D8D8" w14:textId="77777777" w:rsidR="002730DA" w:rsidRPr="002730DA" w:rsidRDefault="002730DA" w:rsidP="002730DA">
      <w:pPr>
        <w:numPr>
          <w:ilvl w:val="0"/>
          <w:numId w:val="13"/>
        </w:numPr>
      </w:pPr>
      <w:r w:rsidRPr="002730DA">
        <w:rPr>
          <w:b/>
          <w:bCs/>
        </w:rPr>
        <w:t>Participation:</w:t>
      </w:r>
      <w:r w:rsidRPr="002730DA">
        <w:t> Actively participate in committee discussions and decision-making processes.</w:t>
      </w:r>
    </w:p>
    <w:p w14:paraId="169FB87A" w14:textId="77777777" w:rsidR="002730DA" w:rsidRPr="002730DA" w:rsidRDefault="002730DA" w:rsidP="002730DA">
      <w:pPr>
        <w:numPr>
          <w:ilvl w:val="0"/>
          <w:numId w:val="13"/>
        </w:numPr>
      </w:pPr>
      <w:r w:rsidRPr="002730DA">
        <w:rPr>
          <w:b/>
          <w:bCs/>
        </w:rPr>
        <w:t>Task Assignments:</w:t>
      </w:r>
      <w:r w:rsidRPr="002730DA">
        <w:t> Take on specific tasks or projects as delegated by the Chair or other leaders within the committee.</w:t>
      </w:r>
    </w:p>
    <w:p w14:paraId="0874EA47" w14:textId="77777777" w:rsidR="002730DA" w:rsidRPr="002730DA" w:rsidRDefault="002730DA" w:rsidP="002730DA">
      <w:pPr>
        <w:numPr>
          <w:ilvl w:val="0"/>
          <w:numId w:val="13"/>
        </w:numPr>
      </w:pPr>
      <w:r w:rsidRPr="002730DA">
        <w:rPr>
          <w:b/>
          <w:bCs/>
        </w:rPr>
        <w:t>Representation:</w:t>
      </w:r>
      <w:r w:rsidRPr="002730DA">
        <w:t> Serve as representatives of the broader membership, bringing forward concerns, ideas, and feedback.</w:t>
      </w:r>
    </w:p>
    <w:p w14:paraId="084C63FD" w14:textId="77777777" w:rsidR="002730DA" w:rsidRPr="002730DA" w:rsidRDefault="002730DA" w:rsidP="002730DA">
      <w:r w:rsidRPr="002730DA">
        <w:rPr>
          <w:b/>
          <w:bCs/>
        </w:rPr>
        <w:t>6.2 Other Committees Roles and Responsibilities</w:t>
      </w:r>
    </w:p>
    <w:p w14:paraId="75A48B3E" w14:textId="77777777" w:rsidR="002730DA" w:rsidRPr="002730DA" w:rsidRDefault="002730DA" w:rsidP="002730DA">
      <w:r w:rsidRPr="002730DA">
        <w:rPr>
          <w:b/>
          <w:bCs/>
        </w:rPr>
        <w:t>a. Chair</w:t>
      </w:r>
    </w:p>
    <w:p w14:paraId="447EBB6A" w14:textId="77777777" w:rsidR="002730DA" w:rsidRPr="002730DA" w:rsidRDefault="002730DA" w:rsidP="002730DA">
      <w:pPr>
        <w:numPr>
          <w:ilvl w:val="0"/>
          <w:numId w:val="14"/>
        </w:numPr>
      </w:pPr>
      <w:r w:rsidRPr="002730DA">
        <w:t>Lead the committee, ensuring productivity and focus on goals and objectives.</w:t>
      </w:r>
    </w:p>
    <w:p w14:paraId="4CE8AEF1" w14:textId="77777777" w:rsidR="002730DA" w:rsidRPr="002730DA" w:rsidRDefault="002730DA" w:rsidP="002730DA">
      <w:r w:rsidRPr="002730DA">
        <w:rPr>
          <w:b/>
          <w:bCs/>
        </w:rPr>
        <w:t>b. Vice Chair</w:t>
      </w:r>
    </w:p>
    <w:p w14:paraId="158C40CD" w14:textId="77777777" w:rsidR="002730DA" w:rsidRPr="002730DA" w:rsidRDefault="002730DA" w:rsidP="002730DA">
      <w:pPr>
        <w:numPr>
          <w:ilvl w:val="0"/>
          <w:numId w:val="15"/>
        </w:numPr>
      </w:pPr>
      <w:r w:rsidRPr="002730DA">
        <w:lastRenderedPageBreak/>
        <w:t>Support the Chair and coordinate tasks; step in as Chair when necessary.</w:t>
      </w:r>
    </w:p>
    <w:p w14:paraId="409EA581" w14:textId="77777777" w:rsidR="002730DA" w:rsidRPr="002730DA" w:rsidRDefault="002730DA" w:rsidP="002730DA">
      <w:r w:rsidRPr="002730DA">
        <w:rPr>
          <w:b/>
          <w:bCs/>
        </w:rPr>
        <w:t>c. Secretary</w:t>
      </w:r>
    </w:p>
    <w:p w14:paraId="21402613" w14:textId="77777777" w:rsidR="002730DA" w:rsidRPr="002730DA" w:rsidRDefault="002730DA" w:rsidP="002730DA">
      <w:pPr>
        <w:numPr>
          <w:ilvl w:val="0"/>
          <w:numId w:val="16"/>
        </w:numPr>
      </w:pPr>
      <w:r w:rsidRPr="002730DA">
        <w:t>Maintain records of meetings and correspondence. Ensure that committee actions are documented.</w:t>
      </w:r>
    </w:p>
    <w:p w14:paraId="35016312" w14:textId="77777777" w:rsidR="002730DA" w:rsidRPr="002730DA" w:rsidRDefault="002730DA" w:rsidP="002730DA">
      <w:r w:rsidRPr="002730DA">
        <w:rPr>
          <w:b/>
          <w:bCs/>
        </w:rPr>
        <w:t>d. Four Additional Members</w:t>
      </w:r>
    </w:p>
    <w:p w14:paraId="11427DE9" w14:textId="77777777" w:rsidR="002730DA" w:rsidRPr="002730DA" w:rsidRDefault="002730DA" w:rsidP="002730DA">
      <w:pPr>
        <w:numPr>
          <w:ilvl w:val="0"/>
          <w:numId w:val="17"/>
        </w:numPr>
      </w:pPr>
      <w:r w:rsidRPr="002730DA">
        <w:rPr>
          <w:b/>
          <w:bCs/>
        </w:rPr>
        <w:t>Participation:</w:t>
      </w:r>
      <w:r w:rsidRPr="002730DA">
        <w:t> Engage actively in committee discussions and activities.</w:t>
      </w:r>
    </w:p>
    <w:p w14:paraId="3EE51B5A" w14:textId="77777777" w:rsidR="002730DA" w:rsidRPr="002730DA" w:rsidRDefault="002730DA" w:rsidP="002730DA">
      <w:pPr>
        <w:numPr>
          <w:ilvl w:val="0"/>
          <w:numId w:val="17"/>
        </w:numPr>
      </w:pPr>
      <w:r w:rsidRPr="002730DA">
        <w:rPr>
          <w:b/>
          <w:bCs/>
        </w:rPr>
        <w:t>Specific Roles:</w:t>
      </w:r>
      <w:r w:rsidRPr="002730DA">
        <w:t> Depending on the nature of the committee, members might take on specific roles such as:</w:t>
      </w:r>
    </w:p>
    <w:p w14:paraId="76571F03" w14:textId="77777777" w:rsidR="002730DA" w:rsidRPr="002730DA" w:rsidRDefault="002730DA" w:rsidP="002730DA">
      <w:pPr>
        <w:numPr>
          <w:ilvl w:val="1"/>
          <w:numId w:val="17"/>
        </w:numPr>
      </w:pPr>
      <w:r w:rsidRPr="002730DA">
        <w:rPr>
          <w:b/>
          <w:bCs/>
        </w:rPr>
        <w:t>Project Lead:</w:t>
      </w:r>
      <w:r w:rsidRPr="002730DA">
        <w:t> Oversee specific projects or initiatives.</w:t>
      </w:r>
    </w:p>
    <w:p w14:paraId="074DB5B2" w14:textId="77777777" w:rsidR="002730DA" w:rsidRPr="002730DA" w:rsidRDefault="002730DA" w:rsidP="002730DA">
      <w:pPr>
        <w:numPr>
          <w:ilvl w:val="1"/>
          <w:numId w:val="17"/>
        </w:numPr>
      </w:pPr>
      <w:r w:rsidRPr="002730DA">
        <w:rPr>
          <w:b/>
          <w:bCs/>
        </w:rPr>
        <w:t>Researcher:</w:t>
      </w:r>
      <w:r w:rsidRPr="002730DA">
        <w:t> Gather data and information relevant to the committee's activities.</w:t>
      </w:r>
    </w:p>
    <w:p w14:paraId="4B402E07" w14:textId="77777777" w:rsidR="002730DA" w:rsidRPr="002730DA" w:rsidRDefault="002730DA" w:rsidP="002730DA">
      <w:pPr>
        <w:numPr>
          <w:ilvl w:val="1"/>
          <w:numId w:val="17"/>
        </w:numPr>
      </w:pPr>
      <w:r w:rsidRPr="002730DA">
        <w:rPr>
          <w:b/>
          <w:bCs/>
        </w:rPr>
        <w:t>Advocate:</w:t>
      </w:r>
      <w:r w:rsidRPr="002730DA">
        <w:t> Promote the committee's interests and objectives within and outside the organization.</w:t>
      </w:r>
    </w:p>
    <w:p w14:paraId="78329D81" w14:textId="77777777" w:rsidR="002730DA" w:rsidRPr="002730DA" w:rsidRDefault="002730DA" w:rsidP="002730DA">
      <w:r w:rsidRPr="002730DA">
        <w:rPr>
          <w:b/>
          <w:bCs/>
        </w:rPr>
        <w:t>6.3 General Responsibilities for All Members</w:t>
      </w:r>
    </w:p>
    <w:p w14:paraId="48D14B55" w14:textId="77777777" w:rsidR="002730DA" w:rsidRPr="002730DA" w:rsidRDefault="002730DA" w:rsidP="002730DA">
      <w:pPr>
        <w:numPr>
          <w:ilvl w:val="0"/>
          <w:numId w:val="18"/>
        </w:numPr>
      </w:pPr>
      <w:r w:rsidRPr="002730DA">
        <w:rPr>
          <w:b/>
          <w:bCs/>
        </w:rPr>
        <w:t>Collaboration:</w:t>
      </w:r>
      <w:r w:rsidRPr="002730DA">
        <w:t> Work collaboratively with both committee and organization members to achieve shared goals.</w:t>
      </w:r>
    </w:p>
    <w:p w14:paraId="2043E442" w14:textId="77777777" w:rsidR="002730DA" w:rsidRPr="002730DA" w:rsidRDefault="002730DA" w:rsidP="002730DA">
      <w:pPr>
        <w:numPr>
          <w:ilvl w:val="0"/>
          <w:numId w:val="18"/>
        </w:numPr>
      </w:pPr>
      <w:r w:rsidRPr="002730DA">
        <w:rPr>
          <w:b/>
          <w:bCs/>
        </w:rPr>
        <w:t>Professional Conduct:</w:t>
      </w:r>
      <w:r w:rsidRPr="002730DA">
        <w:t> Maintain professionalism in all interactions, respecting diverse opinions and perspectives.</w:t>
      </w:r>
    </w:p>
    <w:p w14:paraId="67986C6D" w14:textId="77777777" w:rsidR="002730DA" w:rsidRPr="002730DA" w:rsidRDefault="002730DA" w:rsidP="002730DA">
      <w:pPr>
        <w:numPr>
          <w:ilvl w:val="0"/>
          <w:numId w:val="18"/>
        </w:numPr>
      </w:pPr>
      <w:r w:rsidRPr="002730DA">
        <w:rPr>
          <w:b/>
          <w:bCs/>
        </w:rPr>
        <w:t>Continuous Improvement:</w:t>
      </w:r>
      <w:r w:rsidRPr="002730DA">
        <w:t> Seek opportunities for personal and professional development relevant to their roles.</w:t>
      </w:r>
    </w:p>
    <w:p w14:paraId="5D847121" w14:textId="77777777" w:rsidR="002730DA" w:rsidRPr="002730DA" w:rsidRDefault="002730DA" w:rsidP="002730DA">
      <w:r w:rsidRPr="002730DA">
        <w:t>By clearly defining these roles and responsibilities, the committees can operate more effectively, ensuring that each member understands their contribution toward the success of the organization.</w:t>
      </w:r>
    </w:p>
    <w:p w14:paraId="3CF4EF88" w14:textId="77777777" w:rsidR="002730DA" w:rsidRPr="002730DA" w:rsidRDefault="002730DA" w:rsidP="002730DA">
      <w:r w:rsidRPr="002730DA">
        <w:pict w14:anchorId="3D206D51">
          <v:rect id="_x0000_i1077" style="width:0;height:.75pt" o:hralign="center" o:hrstd="t" o:hrnoshade="t" o:hr="t" fillcolor="#404040" stroked="f"/>
        </w:pict>
      </w:r>
    </w:p>
    <w:p w14:paraId="1B960781" w14:textId="77777777" w:rsidR="002730DA" w:rsidRPr="002730DA" w:rsidRDefault="002730DA" w:rsidP="002730DA">
      <w:r w:rsidRPr="002730DA">
        <w:rPr>
          <w:b/>
          <w:bCs/>
        </w:rPr>
        <w:t>ARTICLE VII: COMMITTEE MEMBER TERMS OF SERVICE</w:t>
      </w:r>
    </w:p>
    <w:p w14:paraId="65AAA432" w14:textId="77777777" w:rsidR="002730DA" w:rsidRPr="002730DA" w:rsidRDefault="002730DA" w:rsidP="002730DA">
      <w:r w:rsidRPr="002730DA">
        <w:rPr>
          <w:b/>
          <w:bCs/>
        </w:rPr>
        <w:t>7.1 Appointment Terms</w:t>
      </w:r>
    </w:p>
    <w:p w14:paraId="5E6A052D" w14:textId="77777777" w:rsidR="002730DA" w:rsidRPr="002730DA" w:rsidRDefault="002730DA" w:rsidP="002730DA">
      <w:r w:rsidRPr="002730DA">
        <w:t>All committee members of AWOBA shall be appointed for a term of three (3) years. Appointments shall be made through a nomination process as outlined in Section Y and shall take effect on [insert start date, e.g., the first day of the following month after appointment].</w:t>
      </w:r>
    </w:p>
    <w:p w14:paraId="24558895" w14:textId="77777777" w:rsidR="002730DA" w:rsidRPr="002730DA" w:rsidRDefault="002730DA" w:rsidP="002730DA">
      <w:r w:rsidRPr="002730DA">
        <w:rPr>
          <w:b/>
          <w:bCs/>
        </w:rPr>
        <w:t>7.2 Renewals</w:t>
      </w:r>
    </w:p>
    <w:p w14:paraId="006591ED" w14:textId="77777777" w:rsidR="002730DA" w:rsidRPr="002730DA" w:rsidRDefault="002730DA" w:rsidP="002730DA">
      <w:r w:rsidRPr="002730DA">
        <w:lastRenderedPageBreak/>
        <w:t>Committee members may be reappointed for additional three (3) year terms, subject to a review of their performance and continued alignment with the mission and goals of AWOBA. Reappointments will occur as follows:</w:t>
      </w:r>
    </w:p>
    <w:p w14:paraId="539BE3C0" w14:textId="77777777" w:rsidR="002730DA" w:rsidRPr="002730DA" w:rsidRDefault="002730DA" w:rsidP="002730DA">
      <w:pPr>
        <w:numPr>
          <w:ilvl w:val="0"/>
          <w:numId w:val="19"/>
        </w:numPr>
      </w:pPr>
      <w:r w:rsidRPr="002730DA">
        <w:t>Members wishing to continue their service on the committee must express their intent to be reappointed and may be required to submit a brief statement outlining their contributions and goals for the upcoming term.</w:t>
      </w:r>
    </w:p>
    <w:p w14:paraId="1E7D0E80" w14:textId="77777777" w:rsidR="002730DA" w:rsidRPr="002730DA" w:rsidRDefault="002730DA" w:rsidP="002730DA">
      <w:pPr>
        <w:numPr>
          <w:ilvl w:val="0"/>
          <w:numId w:val="19"/>
        </w:numPr>
      </w:pPr>
      <w:r w:rsidRPr="002730DA">
        <w:t>The nominating committee shall review all requests for renewal and provide recommendations to the board for final approval.</w:t>
      </w:r>
    </w:p>
    <w:p w14:paraId="3EA20CE2" w14:textId="77777777" w:rsidR="002730DA" w:rsidRPr="002730DA" w:rsidRDefault="002730DA" w:rsidP="002730DA">
      <w:r w:rsidRPr="002730DA">
        <w:rPr>
          <w:b/>
          <w:bCs/>
        </w:rPr>
        <w:t>7.3 Termination of Service</w:t>
      </w:r>
    </w:p>
    <w:p w14:paraId="69D4FF68" w14:textId="77777777" w:rsidR="002730DA" w:rsidRPr="002730DA" w:rsidRDefault="002730DA" w:rsidP="002730DA">
      <w:r w:rsidRPr="002730DA">
        <w:t>A committee member's term may be terminated under the following circumstances:</w:t>
      </w:r>
    </w:p>
    <w:p w14:paraId="2B5739A9" w14:textId="77777777" w:rsidR="002730DA" w:rsidRPr="002730DA" w:rsidRDefault="002730DA" w:rsidP="002730DA">
      <w:pPr>
        <w:numPr>
          <w:ilvl w:val="0"/>
          <w:numId w:val="20"/>
        </w:numPr>
      </w:pPr>
      <w:r w:rsidRPr="002730DA">
        <w:rPr>
          <w:b/>
          <w:bCs/>
        </w:rPr>
        <w:t>Voluntary Resignation:</w:t>
      </w:r>
      <w:r w:rsidRPr="002730DA">
        <w:t> A member may resign from the committee at any time by providing written notice to the chair of the committee.</w:t>
      </w:r>
    </w:p>
    <w:p w14:paraId="4C4BCC0E" w14:textId="77777777" w:rsidR="002730DA" w:rsidRPr="002730DA" w:rsidRDefault="002730DA" w:rsidP="002730DA">
      <w:pPr>
        <w:numPr>
          <w:ilvl w:val="0"/>
          <w:numId w:val="20"/>
        </w:numPr>
      </w:pPr>
      <w:r w:rsidRPr="002730DA">
        <w:rPr>
          <w:b/>
          <w:bCs/>
        </w:rPr>
        <w:t>Involuntary Termination:</w:t>
      </w:r>
      <w:r w:rsidRPr="002730DA">
        <w:t> The board may terminate a committee member's service for reasons including, but not limited to:</w:t>
      </w:r>
    </w:p>
    <w:p w14:paraId="12E00FC1" w14:textId="77777777" w:rsidR="002730DA" w:rsidRPr="002730DA" w:rsidRDefault="002730DA" w:rsidP="002730DA">
      <w:pPr>
        <w:numPr>
          <w:ilvl w:val="1"/>
          <w:numId w:val="20"/>
        </w:numPr>
      </w:pPr>
      <w:r w:rsidRPr="002730DA">
        <w:t>Failure to fulfill responsibilities</w:t>
      </w:r>
    </w:p>
    <w:p w14:paraId="38C90A59" w14:textId="77777777" w:rsidR="002730DA" w:rsidRPr="002730DA" w:rsidRDefault="002730DA" w:rsidP="002730DA">
      <w:pPr>
        <w:numPr>
          <w:ilvl w:val="1"/>
          <w:numId w:val="20"/>
        </w:numPr>
      </w:pPr>
      <w:r w:rsidRPr="002730DA">
        <w:t>Conduct detrimental to AWOBA</w:t>
      </w:r>
    </w:p>
    <w:p w14:paraId="139ECAC2" w14:textId="77777777" w:rsidR="002730DA" w:rsidRPr="002730DA" w:rsidRDefault="002730DA" w:rsidP="002730DA">
      <w:pPr>
        <w:numPr>
          <w:ilvl w:val="1"/>
          <w:numId w:val="20"/>
        </w:numPr>
      </w:pPr>
      <w:r w:rsidRPr="002730DA">
        <w:t>Failure to attend a minimum of 3 meetings per year without valid justification</w:t>
      </w:r>
      <w:r w:rsidRPr="002730DA">
        <w:br/>
        <w:t>The decision for involuntary termination must be agreed upon by a majority vote of the board and the committee chair.</w:t>
      </w:r>
    </w:p>
    <w:p w14:paraId="4DD52075" w14:textId="77777777" w:rsidR="002730DA" w:rsidRPr="002730DA" w:rsidRDefault="002730DA" w:rsidP="002730DA">
      <w:r w:rsidRPr="002730DA">
        <w:rPr>
          <w:b/>
          <w:bCs/>
        </w:rPr>
        <w:t>7.4 Special Provisions</w:t>
      </w:r>
    </w:p>
    <w:p w14:paraId="044B1A40" w14:textId="77777777" w:rsidR="002730DA" w:rsidRPr="002730DA" w:rsidRDefault="002730DA" w:rsidP="002730DA">
      <w:r w:rsidRPr="002730DA">
        <w:t>In exceptional cases where service continuity is deemed critical for specific projects or initiatives, the board may extend a committee member's term beyond the standard three (3) years upon unanimous consent.</w:t>
      </w:r>
    </w:p>
    <w:p w14:paraId="503AB263" w14:textId="77777777" w:rsidR="002730DA" w:rsidRPr="002730DA" w:rsidRDefault="002730DA" w:rsidP="002730DA">
      <w:r w:rsidRPr="002730DA">
        <w:pict w14:anchorId="200E82C9">
          <v:rect id="_x0000_i1078" style="width:0;height:.75pt" o:hralign="center" o:hrstd="t" o:hrnoshade="t" o:hr="t" fillcolor="#404040" stroked="f"/>
        </w:pict>
      </w:r>
    </w:p>
    <w:p w14:paraId="76DA4F16" w14:textId="77777777" w:rsidR="002730DA" w:rsidRPr="002730DA" w:rsidRDefault="002730DA" w:rsidP="002730DA">
      <w:r w:rsidRPr="002730DA">
        <w:rPr>
          <w:b/>
          <w:bCs/>
        </w:rPr>
        <w:t>ARTICLE VIII: NOMINATION PROCESS FOR COMMITTEE MEMBERS</w:t>
      </w:r>
    </w:p>
    <w:p w14:paraId="3018F801" w14:textId="77777777" w:rsidR="002730DA" w:rsidRPr="002730DA" w:rsidRDefault="002730DA" w:rsidP="002730DA">
      <w:r w:rsidRPr="002730DA">
        <w:rPr>
          <w:b/>
          <w:bCs/>
        </w:rPr>
        <w:t>8.1 Eligibility Criteria</w:t>
      </w:r>
    </w:p>
    <w:p w14:paraId="48EEFF53" w14:textId="77777777" w:rsidR="002730DA" w:rsidRPr="002730DA" w:rsidRDefault="002730DA" w:rsidP="002730DA">
      <w:r w:rsidRPr="002730DA">
        <w:t>a. To be eligible for nomination, candidates must be active members of AWOBA in good standing.</w:t>
      </w:r>
      <w:r w:rsidRPr="002730DA">
        <w:br/>
        <w:t>b. Candidates should have a demonstrated commitment to the objectives and values of AWOBA.</w:t>
      </w:r>
    </w:p>
    <w:p w14:paraId="13C5FF80" w14:textId="77777777" w:rsidR="002730DA" w:rsidRPr="002730DA" w:rsidRDefault="002730DA" w:rsidP="002730DA">
      <w:r w:rsidRPr="002730DA">
        <w:rPr>
          <w:b/>
          <w:bCs/>
        </w:rPr>
        <w:lastRenderedPageBreak/>
        <w:t>8.2 Nomination Timeline</w:t>
      </w:r>
    </w:p>
    <w:p w14:paraId="2DE79E01" w14:textId="77777777" w:rsidR="002730DA" w:rsidRPr="002730DA" w:rsidRDefault="002730DA" w:rsidP="002730DA">
      <w:r w:rsidRPr="002730DA">
        <w:t>a. Nominations for committee positions shall be opened three months before the end of the current term.</w:t>
      </w:r>
      <w:r w:rsidRPr="002730DA">
        <w:br/>
        <w:t>b. The nomination period shall remain open for 30 days.</w:t>
      </w:r>
      <w:r w:rsidRPr="002730DA">
        <w:br/>
        <w:t>c. Nominees will be announced one week after the close of the nomination period.</w:t>
      </w:r>
    </w:p>
    <w:p w14:paraId="29A5514D" w14:textId="77777777" w:rsidR="002730DA" w:rsidRPr="002730DA" w:rsidRDefault="002730DA" w:rsidP="002730DA">
      <w:r w:rsidRPr="002730DA">
        <w:rPr>
          <w:b/>
          <w:bCs/>
        </w:rPr>
        <w:t>8.3 Nomination Procedure</w:t>
      </w:r>
    </w:p>
    <w:p w14:paraId="462CAEA5" w14:textId="77777777" w:rsidR="002730DA" w:rsidRPr="002730DA" w:rsidRDefault="002730DA" w:rsidP="002730DA">
      <w:r w:rsidRPr="002730DA">
        <w:t>a. Nominations can be submitted by any active member of AWOBA.</w:t>
      </w:r>
      <w:r w:rsidRPr="002730DA">
        <w:br/>
        <w:t>b. Nominations must include:</w:t>
      </w:r>
      <w:r w:rsidRPr="002730DA">
        <w:br/>
      </w:r>
      <w:proofErr w:type="spellStart"/>
      <w:r w:rsidRPr="002730DA">
        <w:t>i</w:t>
      </w:r>
      <w:proofErr w:type="spellEnd"/>
      <w:r w:rsidRPr="002730DA">
        <w:t>. The name and contact information of the nominee.</w:t>
      </w:r>
      <w:r w:rsidRPr="002730DA">
        <w:br/>
        <w:t>ii. A brief biography of the nominee, including relevant experience and qualifications.</w:t>
      </w:r>
      <w:r w:rsidRPr="002730DA">
        <w:br/>
        <w:t>iii. A statement of support from at least one other active member of AWOBA.</w:t>
      </w:r>
      <w:r w:rsidRPr="002730DA">
        <w:br/>
        <w:t>c. Nominations can be submitted via WhatsApp, or any other online format in use by AWOBA at the time of the nomination, and must be received by the nomination deadline.</w:t>
      </w:r>
    </w:p>
    <w:p w14:paraId="3B34C835" w14:textId="77777777" w:rsidR="002730DA" w:rsidRPr="002730DA" w:rsidRDefault="002730DA" w:rsidP="002730DA">
      <w:r w:rsidRPr="002730DA">
        <w:rPr>
          <w:b/>
          <w:bCs/>
        </w:rPr>
        <w:t>8.4 Verification of Candidates</w:t>
      </w:r>
    </w:p>
    <w:p w14:paraId="72F1720B" w14:textId="77777777" w:rsidR="002730DA" w:rsidRPr="002730DA" w:rsidRDefault="002730DA" w:rsidP="002730DA">
      <w:r w:rsidRPr="002730DA">
        <w:t>a. The nominations committee (or an appointed individual) shall review all submitted nominations to ensure eligibility and verify the information provided.</w:t>
      </w:r>
      <w:r w:rsidRPr="002730DA">
        <w:br/>
        <w:t>b. Candidates may be asked to confirm their willingness to serve if selected.</w:t>
      </w:r>
    </w:p>
    <w:p w14:paraId="33B0F334" w14:textId="77777777" w:rsidR="002730DA" w:rsidRPr="002730DA" w:rsidRDefault="002730DA" w:rsidP="002730DA">
      <w:r w:rsidRPr="002730DA">
        <w:rPr>
          <w:b/>
          <w:bCs/>
        </w:rPr>
        <w:t>8.5 Voting Process</w:t>
      </w:r>
    </w:p>
    <w:p w14:paraId="266ED840" w14:textId="77777777" w:rsidR="002730DA" w:rsidRPr="002730DA" w:rsidRDefault="002730DA" w:rsidP="002730DA">
      <w:r w:rsidRPr="002730DA">
        <w:t>a. Following verification, a ballot of eligible candidates will be prepared and distributed to all active members of AWOBA.</w:t>
      </w:r>
      <w:r w:rsidRPr="002730DA">
        <w:br/>
        <w:t>b. Voting shall be conducted online, and will remain open for one week.</w:t>
      </w:r>
      <w:r w:rsidRPr="002730DA">
        <w:br/>
        <w:t>c. Members will have the opportunity to vote for up to three candidates for each committee position.</w:t>
      </w:r>
    </w:p>
    <w:p w14:paraId="056AD83C" w14:textId="77777777" w:rsidR="002730DA" w:rsidRPr="002730DA" w:rsidRDefault="002730DA" w:rsidP="002730DA">
      <w:r w:rsidRPr="002730DA">
        <w:rPr>
          <w:b/>
          <w:bCs/>
        </w:rPr>
        <w:t>8.6 Election Results</w:t>
      </w:r>
    </w:p>
    <w:p w14:paraId="6EF62620" w14:textId="77777777" w:rsidR="002730DA" w:rsidRPr="002730DA" w:rsidRDefault="002730DA" w:rsidP="002730DA">
      <w:r w:rsidRPr="002730DA">
        <w:t>a. The results of the election will be tallied by the nominations committee.</w:t>
      </w:r>
      <w:r w:rsidRPr="002730DA">
        <w:br/>
        <w:t>b. Results will be announced to members within two weeks of the close of the voting period.</w:t>
      </w:r>
      <w:r w:rsidRPr="002730DA">
        <w:br/>
        <w:t>c. Successful candidates will assume their positions on the committee on the first day of the following month after appointment.</w:t>
      </w:r>
    </w:p>
    <w:p w14:paraId="74217988" w14:textId="77777777" w:rsidR="002730DA" w:rsidRPr="002730DA" w:rsidRDefault="002730DA" w:rsidP="002730DA">
      <w:r w:rsidRPr="002730DA">
        <w:rPr>
          <w:b/>
          <w:bCs/>
        </w:rPr>
        <w:t>8.7 Contingency Plans</w:t>
      </w:r>
    </w:p>
    <w:p w14:paraId="4340436D" w14:textId="77777777" w:rsidR="002730DA" w:rsidRPr="002730DA" w:rsidRDefault="002730DA" w:rsidP="002730DA">
      <w:r w:rsidRPr="002730DA">
        <w:t>a. In the event of a tie, a runoff election will be held for the candidates involved.</w:t>
      </w:r>
      <w:r w:rsidRPr="002730DA">
        <w:br/>
        <w:t>b. Should a vacancy arise mid-term, the nominations process can be initiated to fill that position, following the same procedures outlined above, with adjusted timelines as needed.</w:t>
      </w:r>
    </w:p>
    <w:p w14:paraId="13679187" w14:textId="77777777" w:rsidR="002730DA" w:rsidRPr="002730DA" w:rsidRDefault="002730DA" w:rsidP="002730DA">
      <w:r w:rsidRPr="002730DA">
        <w:lastRenderedPageBreak/>
        <w:t>Ensure your nomination process aligns with the existing framework of the AWOBA constitution and any relevant governing bodies or regulations. Adjust any sections as necessary based on the unique needs of your organization.</w:t>
      </w:r>
    </w:p>
    <w:p w14:paraId="78B9EB75" w14:textId="77777777" w:rsidR="002C5CBE" w:rsidRPr="002C5CBE" w:rsidRDefault="002C5CBE" w:rsidP="002C5CBE">
      <w:r w:rsidRPr="002C5CBE">
        <w:rPr>
          <w:b/>
          <w:bCs/>
        </w:rPr>
        <w:t>ARTICLE IX: FINANCIAL MANAGEMENT OF AWOBA</w:t>
      </w:r>
    </w:p>
    <w:p w14:paraId="0F8AEAC8" w14:textId="77777777" w:rsidR="002C5CBE" w:rsidRPr="002C5CBE" w:rsidRDefault="002C5CBE" w:rsidP="002C5CBE">
      <w:r w:rsidRPr="002C5CBE">
        <w:rPr>
          <w:b/>
          <w:bCs/>
        </w:rPr>
        <w:t>9.1 Permitted Use of Funds</w:t>
      </w:r>
    </w:p>
    <w:p w14:paraId="5F5DB71F" w14:textId="77777777" w:rsidR="002C5CBE" w:rsidRPr="002C5CBE" w:rsidRDefault="002C5CBE" w:rsidP="002C5CBE">
      <w:r w:rsidRPr="002C5CBE">
        <w:t>AWOBA's funds shall be used exclusively to support the objectives and goals as outlined in this constitution. This includes (but is not limited to):</w:t>
      </w:r>
    </w:p>
    <w:p w14:paraId="29471082" w14:textId="77777777" w:rsidR="002C5CBE" w:rsidRPr="002C5CBE" w:rsidRDefault="002C5CBE" w:rsidP="002C5CBE">
      <w:pPr>
        <w:numPr>
          <w:ilvl w:val="0"/>
          <w:numId w:val="21"/>
        </w:numPr>
      </w:pPr>
      <w:r w:rsidRPr="002C5CBE">
        <w:t>Operational expenses</w:t>
      </w:r>
    </w:p>
    <w:p w14:paraId="26510273" w14:textId="77777777" w:rsidR="002C5CBE" w:rsidRPr="002C5CBE" w:rsidRDefault="002C5CBE" w:rsidP="002C5CBE">
      <w:pPr>
        <w:numPr>
          <w:ilvl w:val="0"/>
          <w:numId w:val="21"/>
        </w:numPr>
      </w:pPr>
      <w:r w:rsidRPr="002C5CBE">
        <w:t>Outreach and community programs</w:t>
      </w:r>
    </w:p>
    <w:p w14:paraId="0CD7CA9A" w14:textId="77777777" w:rsidR="002C5CBE" w:rsidRPr="002C5CBE" w:rsidRDefault="002C5CBE" w:rsidP="002C5CBE">
      <w:pPr>
        <w:numPr>
          <w:ilvl w:val="0"/>
          <w:numId w:val="21"/>
        </w:numPr>
      </w:pPr>
      <w:r w:rsidRPr="002C5CBE">
        <w:t>Events and activities</w:t>
      </w:r>
    </w:p>
    <w:p w14:paraId="4D841ABC" w14:textId="77777777" w:rsidR="002C5CBE" w:rsidRPr="002C5CBE" w:rsidRDefault="002C5CBE" w:rsidP="002C5CBE">
      <w:pPr>
        <w:numPr>
          <w:ilvl w:val="0"/>
          <w:numId w:val="21"/>
        </w:numPr>
      </w:pPr>
      <w:r w:rsidRPr="002C5CBE">
        <w:t>Administrative costs</w:t>
      </w:r>
    </w:p>
    <w:p w14:paraId="60027F41" w14:textId="77777777" w:rsidR="002C5CBE" w:rsidRPr="002C5CBE" w:rsidRDefault="002C5CBE" w:rsidP="002C5CBE">
      <w:pPr>
        <w:numPr>
          <w:ilvl w:val="0"/>
          <w:numId w:val="21"/>
        </w:numPr>
      </w:pPr>
      <w:r w:rsidRPr="002C5CBE">
        <w:t>Any other expenditures approved by the Executive Committee</w:t>
      </w:r>
    </w:p>
    <w:p w14:paraId="5AD8BC19" w14:textId="77777777" w:rsidR="002C5CBE" w:rsidRPr="002C5CBE" w:rsidRDefault="002C5CBE" w:rsidP="002C5CBE">
      <w:r w:rsidRPr="002C5CBE">
        <w:t>No member shall profit from the organization's funds unless specifically authorized in accordance with established policies or officially approved by the membership.</w:t>
      </w:r>
    </w:p>
    <w:p w14:paraId="47B502F8" w14:textId="77777777" w:rsidR="002C5CBE" w:rsidRPr="002C5CBE" w:rsidRDefault="002C5CBE" w:rsidP="002C5CBE">
      <w:r w:rsidRPr="002C5CBE">
        <w:rPr>
          <w:b/>
          <w:bCs/>
        </w:rPr>
        <w:t>9.2 Storage and Banking of Funds</w:t>
      </w:r>
    </w:p>
    <w:p w14:paraId="063FAF8D" w14:textId="77777777" w:rsidR="002C5CBE" w:rsidRPr="002C5CBE" w:rsidRDefault="002C5CBE" w:rsidP="002C5CBE">
      <w:pPr>
        <w:numPr>
          <w:ilvl w:val="0"/>
          <w:numId w:val="22"/>
        </w:numPr>
      </w:pPr>
      <w:r w:rsidRPr="002C5CBE">
        <w:t>All financial assets shall be maintained in a reputable banking institution chosen by the Executive Committee</w:t>
      </w:r>
    </w:p>
    <w:p w14:paraId="543E6453" w14:textId="77777777" w:rsidR="002C5CBE" w:rsidRPr="002C5CBE" w:rsidRDefault="002C5CBE" w:rsidP="002C5CBE">
      <w:pPr>
        <w:numPr>
          <w:ilvl w:val="0"/>
          <w:numId w:val="22"/>
        </w:numPr>
      </w:pPr>
      <w:r w:rsidRPr="002C5CBE">
        <w:t>Accounts must be established in the name of AWOBA</w:t>
      </w:r>
    </w:p>
    <w:p w14:paraId="789BB584" w14:textId="77777777" w:rsidR="002C5CBE" w:rsidRPr="002C5CBE" w:rsidRDefault="002C5CBE" w:rsidP="002C5CBE">
      <w:pPr>
        <w:numPr>
          <w:ilvl w:val="0"/>
          <w:numId w:val="22"/>
        </w:numPr>
      </w:pPr>
      <w:r w:rsidRPr="002C5CBE">
        <w:t>Access limited to designated officers (Treasurer + one other appointed official)</w:t>
      </w:r>
    </w:p>
    <w:p w14:paraId="088F8257" w14:textId="77777777" w:rsidR="002C5CBE" w:rsidRPr="002C5CBE" w:rsidRDefault="002C5CBE" w:rsidP="002C5CBE">
      <w:pPr>
        <w:numPr>
          <w:ilvl w:val="0"/>
          <w:numId w:val="22"/>
        </w:numPr>
      </w:pPr>
      <w:r w:rsidRPr="002C5CBE">
        <w:t>Transactions primarily through electronic transfers or checks</w:t>
      </w:r>
    </w:p>
    <w:p w14:paraId="048800FA" w14:textId="77777777" w:rsidR="002C5CBE" w:rsidRPr="002C5CBE" w:rsidRDefault="002C5CBE" w:rsidP="002C5CBE">
      <w:pPr>
        <w:numPr>
          <w:ilvl w:val="0"/>
          <w:numId w:val="22"/>
        </w:numPr>
      </w:pPr>
      <w:r w:rsidRPr="002C5CBE">
        <w:t>Cash transactions minimized and properly documented</w:t>
      </w:r>
    </w:p>
    <w:p w14:paraId="709A213A" w14:textId="77777777" w:rsidR="002C5CBE" w:rsidRPr="002C5CBE" w:rsidRDefault="002C5CBE" w:rsidP="002C5CBE">
      <w:r w:rsidRPr="002C5CBE">
        <w:rPr>
          <w:b/>
          <w:bCs/>
        </w:rPr>
        <w:t>9.3 Record Keeping and Reporting</w:t>
      </w:r>
    </w:p>
    <w:p w14:paraId="63F9A6EE" w14:textId="77777777" w:rsidR="002C5CBE" w:rsidRPr="002C5CBE" w:rsidRDefault="002C5CBE" w:rsidP="002C5CBE">
      <w:r w:rsidRPr="002C5CBE">
        <w:t>The Treasurer shall maintain:</w:t>
      </w:r>
    </w:p>
    <w:p w14:paraId="7B85D1D9" w14:textId="77777777" w:rsidR="002C5CBE" w:rsidRPr="002C5CBE" w:rsidRDefault="002C5CBE" w:rsidP="002C5CBE">
      <w:pPr>
        <w:numPr>
          <w:ilvl w:val="0"/>
          <w:numId w:val="23"/>
        </w:numPr>
      </w:pPr>
      <w:r w:rsidRPr="002C5CBE">
        <w:t>Income and expenditure statements</w:t>
      </w:r>
    </w:p>
    <w:p w14:paraId="57D0666B" w14:textId="77777777" w:rsidR="002C5CBE" w:rsidRPr="002C5CBE" w:rsidRDefault="002C5CBE" w:rsidP="002C5CBE">
      <w:pPr>
        <w:numPr>
          <w:ilvl w:val="0"/>
          <w:numId w:val="23"/>
        </w:numPr>
      </w:pPr>
      <w:r w:rsidRPr="002C5CBE">
        <w:t>Invoices and receipts</w:t>
      </w:r>
    </w:p>
    <w:p w14:paraId="70F608FC" w14:textId="77777777" w:rsidR="002C5CBE" w:rsidRPr="002C5CBE" w:rsidRDefault="002C5CBE" w:rsidP="002C5CBE">
      <w:pPr>
        <w:numPr>
          <w:ilvl w:val="0"/>
          <w:numId w:val="23"/>
        </w:numPr>
      </w:pPr>
      <w:r w:rsidRPr="002C5CBE">
        <w:t>Bank statements</w:t>
      </w:r>
    </w:p>
    <w:p w14:paraId="29C39DE4" w14:textId="77777777" w:rsidR="002C5CBE" w:rsidRPr="002C5CBE" w:rsidRDefault="002C5CBE" w:rsidP="002C5CBE">
      <w:pPr>
        <w:numPr>
          <w:ilvl w:val="0"/>
          <w:numId w:val="23"/>
        </w:numPr>
      </w:pPr>
      <w:r w:rsidRPr="002C5CBE">
        <w:t>Quarterly financial reports (expenditures, income, balances)</w:t>
      </w:r>
    </w:p>
    <w:p w14:paraId="508CEE7F" w14:textId="77777777" w:rsidR="002C5CBE" w:rsidRPr="002C5CBE" w:rsidRDefault="002C5CBE" w:rsidP="002C5CBE">
      <w:pPr>
        <w:numPr>
          <w:ilvl w:val="0"/>
          <w:numId w:val="23"/>
        </w:numPr>
      </w:pPr>
      <w:r w:rsidRPr="002C5CBE">
        <w:lastRenderedPageBreak/>
        <w:t>Presentation of reports at regular membership meetings</w:t>
      </w:r>
    </w:p>
    <w:p w14:paraId="49A66098" w14:textId="77777777" w:rsidR="002C5CBE" w:rsidRPr="002C5CBE" w:rsidRDefault="002C5CBE" w:rsidP="002C5CBE">
      <w:r w:rsidRPr="002C5CBE">
        <w:rPr>
          <w:b/>
          <w:bCs/>
        </w:rPr>
        <w:t>9.4 Inspection of Accounts</w:t>
      </w:r>
    </w:p>
    <w:p w14:paraId="0ED4749F" w14:textId="77777777" w:rsidR="002C5CBE" w:rsidRPr="002C5CBE" w:rsidRDefault="002C5CBE" w:rsidP="002C5CBE">
      <w:pPr>
        <w:numPr>
          <w:ilvl w:val="0"/>
          <w:numId w:val="24"/>
        </w:numPr>
      </w:pPr>
      <w:r w:rsidRPr="002C5CBE">
        <w:t>All members may request financial record inspections</w:t>
      </w:r>
    </w:p>
    <w:p w14:paraId="078AC398" w14:textId="77777777" w:rsidR="002C5CBE" w:rsidRPr="002C5CBE" w:rsidRDefault="002C5CBE" w:rsidP="002C5CBE">
      <w:pPr>
        <w:numPr>
          <w:ilvl w:val="0"/>
          <w:numId w:val="24"/>
        </w:numPr>
      </w:pPr>
      <w:r w:rsidRPr="002C5CBE">
        <w:t>Written requests to Treasurer</w:t>
      </w:r>
    </w:p>
    <w:p w14:paraId="717E4ACC" w14:textId="77777777" w:rsidR="002C5CBE" w:rsidRPr="002C5CBE" w:rsidRDefault="002C5CBE" w:rsidP="002C5CBE">
      <w:pPr>
        <w:numPr>
          <w:ilvl w:val="0"/>
          <w:numId w:val="24"/>
        </w:numPr>
      </w:pPr>
      <w:r w:rsidRPr="002C5CBE">
        <w:t>Fulfilled within 14 days</w:t>
      </w:r>
    </w:p>
    <w:p w14:paraId="1508773D" w14:textId="77777777" w:rsidR="002C5CBE" w:rsidRPr="002C5CBE" w:rsidRDefault="002C5CBE" w:rsidP="002C5CBE">
      <w:pPr>
        <w:numPr>
          <w:ilvl w:val="0"/>
          <w:numId w:val="24"/>
        </w:numPr>
      </w:pPr>
      <w:r w:rsidRPr="002C5CBE">
        <w:t>Sensitive information may be protected</w:t>
      </w:r>
    </w:p>
    <w:p w14:paraId="00D30DD8" w14:textId="77777777" w:rsidR="002C5CBE" w:rsidRPr="002C5CBE" w:rsidRDefault="002C5CBE" w:rsidP="002C5CBE">
      <w:pPr>
        <w:numPr>
          <w:ilvl w:val="0"/>
          <w:numId w:val="24"/>
        </w:numPr>
      </w:pPr>
      <w:r w:rsidRPr="002C5CBE">
        <w:t>Overall financial transparency maintained</w:t>
      </w:r>
    </w:p>
    <w:p w14:paraId="3BC6D12A" w14:textId="77777777" w:rsidR="002C5CBE" w:rsidRPr="002C5CBE" w:rsidRDefault="002C5CBE" w:rsidP="002C5CBE">
      <w:r w:rsidRPr="002C5CBE">
        <w:rPr>
          <w:b/>
          <w:bCs/>
        </w:rPr>
        <w:t>9.5 Auditing</w:t>
      </w:r>
    </w:p>
    <w:p w14:paraId="55530CDA" w14:textId="77777777" w:rsidR="002C5CBE" w:rsidRPr="002C5CBE" w:rsidRDefault="002C5CBE" w:rsidP="002C5CBE">
      <w:pPr>
        <w:numPr>
          <w:ilvl w:val="0"/>
          <w:numId w:val="25"/>
        </w:numPr>
      </w:pPr>
      <w:r w:rsidRPr="002C5CBE">
        <w:t>Annual independent audit by appointed auditor/committee</w:t>
      </w:r>
    </w:p>
    <w:p w14:paraId="6E20EF45" w14:textId="77777777" w:rsidR="002C5CBE" w:rsidRPr="002C5CBE" w:rsidRDefault="002C5CBE" w:rsidP="002C5CBE">
      <w:pPr>
        <w:numPr>
          <w:ilvl w:val="0"/>
          <w:numId w:val="25"/>
        </w:numPr>
      </w:pPr>
      <w:r w:rsidRPr="002C5CBE">
        <w:t>Auditor cannot be current Executive Committee member</w:t>
      </w:r>
    </w:p>
    <w:p w14:paraId="00880F60" w14:textId="77777777" w:rsidR="002C5CBE" w:rsidRPr="002C5CBE" w:rsidRDefault="002C5CBE" w:rsidP="002C5CBE">
      <w:pPr>
        <w:numPr>
          <w:ilvl w:val="0"/>
          <w:numId w:val="25"/>
        </w:numPr>
      </w:pPr>
      <w:r w:rsidRPr="002C5CBE">
        <w:t>Comprehensive report to Executive Committee</w:t>
      </w:r>
    </w:p>
    <w:p w14:paraId="7EC2792A" w14:textId="77777777" w:rsidR="002C5CBE" w:rsidRPr="002C5CBE" w:rsidRDefault="002C5CBE" w:rsidP="002C5CBE">
      <w:pPr>
        <w:numPr>
          <w:ilvl w:val="0"/>
          <w:numId w:val="25"/>
        </w:numPr>
      </w:pPr>
      <w:r w:rsidRPr="002C5CBE">
        <w:t>Findings presented at annual membership meeting</w:t>
      </w:r>
    </w:p>
    <w:p w14:paraId="05AF2F4E" w14:textId="77777777" w:rsidR="002C5CBE" w:rsidRPr="002C5CBE" w:rsidRDefault="002C5CBE" w:rsidP="002C5CBE">
      <w:r w:rsidRPr="002C5CBE">
        <w:rPr>
          <w:b/>
          <w:bCs/>
        </w:rPr>
        <w:t>9.6 Financial Reserves</w:t>
      </w:r>
    </w:p>
    <w:p w14:paraId="2CB689B2" w14:textId="77777777" w:rsidR="002C5CBE" w:rsidRPr="002C5CBE" w:rsidRDefault="002C5CBE" w:rsidP="002C5CBE">
      <w:pPr>
        <w:numPr>
          <w:ilvl w:val="0"/>
          <w:numId w:val="26"/>
        </w:numPr>
      </w:pPr>
      <w:r w:rsidRPr="002C5CBE">
        <w:t>Minimum 3 months operational expenses reserve</w:t>
      </w:r>
    </w:p>
    <w:p w14:paraId="71CD3AA4" w14:textId="77777777" w:rsidR="002C5CBE" w:rsidRPr="002C5CBE" w:rsidRDefault="002C5CBE" w:rsidP="002C5CBE">
      <w:pPr>
        <w:numPr>
          <w:ilvl w:val="0"/>
          <w:numId w:val="26"/>
        </w:numPr>
      </w:pPr>
      <w:r w:rsidRPr="002C5CBE">
        <w:t>Executive Committee establishes reserve policy</w:t>
      </w:r>
    </w:p>
    <w:p w14:paraId="694FA2A2" w14:textId="77777777" w:rsidR="002C5CBE" w:rsidRPr="002C5CBE" w:rsidRDefault="002C5CBE" w:rsidP="002C5CBE">
      <w:pPr>
        <w:numPr>
          <w:ilvl w:val="0"/>
          <w:numId w:val="26"/>
        </w:numPr>
      </w:pPr>
      <w:r w:rsidRPr="002C5CBE">
        <w:t>Any reserve usage reported to membership</w:t>
      </w:r>
    </w:p>
    <w:p w14:paraId="2F1F00D6" w14:textId="77777777" w:rsidR="002C5CBE" w:rsidRPr="002C5CBE" w:rsidRDefault="002C5CBE" w:rsidP="002C5CBE">
      <w:r w:rsidRPr="002C5CBE">
        <w:rPr>
          <w:b/>
          <w:bCs/>
        </w:rPr>
        <w:t>9.7 Financial Decisions and Authorizations</w:t>
      </w:r>
    </w:p>
    <w:p w14:paraId="536FDF5E" w14:textId="77777777" w:rsidR="002C5CBE" w:rsidRPr="002C5CBE" w:rsidRDefault="002C5CBE" w:rsidP="002C5CBE">
      <w:pPr>
        <w:numPr>
          <w:ilvl w:val="0"/>
          <w:numId w:val="27"/>
        </w:numPr>
      </w:pPr>
      <w:r w:rsidRPr="002C5CBE">
        <w:t>Major expenses require Executive Committee majority approval</w:t>
      </w:r>
    </w:p>
    <w:p w14:paraId="05D8F9E2" w14:textId="77777777" w:rsidR="002C5CBE" w:rsidRPr="002C5CBE" w:rsidRDefault="002C5CBE" w:rsidP="002C5CBE">
      <w:pPr>
        <w:numPr>
          <w:ilvl w:val="0"/>
          <w:numId w:val="27"/>
        </w:numPr>
      </w:pPr>
      <w:r w:rsidRPr="002C5CBE">
        <w:t>Treasurer prepares annual budget</w:t>
      </w:r>
    </w:p>
    <w:p w14:paraId="6FF719AE" w14:textId="77777777" w:rsidR="002C5CBE" w:rsidRPr="002C5CBE" w:rsidRDefault="002C5CBE" w:rsidP="002C5CBE">
      <w:pPr>
        <w:numPr>
          <w:ilvl w:val="0"/>
          <w:numId w:val="27"/>
        </w:numPr>
      </w:pPr>
      <w:r w:rsidRPr="002C5CBE">
        <w:t>Budget presented for approval at annual meeting</w:t>
      </w:r>
    </w:p>
    <w:p w14:paraId="75A12C75" w14:textId="77777777" w:rsidR="002C5CBE" w:rsidRPr="002C5CBE" w:rsidRDefault="002C5CBE" w:rsidP="002C5CBE">
      <w:r w:rsidRPr="002C5CBE">
        <w:t>This framework ensures transparent, accountable financial stewardship of AWOBA resources.</w:t>
      </w:r>
    </w:p>
    <w:p w14:paraId="43337545" w14:textId="77777777" w:rsidR="002C5CBE" w:rsidRPr="002C5CBE" w:rsidRDefault="002C5CBE" w:rsidP="002C5CBE">
      <w:r w:rsidRPr="002C5CBE">
        <w:pict w14:anchorId="3E2CADB2">
          <v:rect id="_x0000_i1099" style="width:0;height:.75pt" o:hralign="center" o:hrstd="t" o:hrnoshade="t" o:hr="t" fillcolor="#404040" stroked="f"/>
        </w:pict>
      </w:r>
    </w:p>
    <w:p w14:paraId="2826C025" w14:textId="77777777" w:rsidR="002C5CBE" w:rsidRPr="002C5CBE" w:rsidRDefault="002C5CBE" w:rsidP="002C5CBE">
      <w:r w:rsidRPr="002C5CBE">
        <w:rPr>
          <w:b/>
          <w:bCs/>
        </w:rPr>
        <w:t>ARTICLE X: RELATIONSHIP WITH ALLAN WILSON TECHNICAL HIGH SCHOOL</w:t>
      </w:r>
    </w:p>
    <w:p w14:paraId="71A60A61" w14:textId="77777777" w:rsidR="002C5CBE" w:rsidRPr="002C5CBE" w:rsidRDefault="002C5CBE" w:rsidP="002C5CBE">
      <w:r w:rsidRPr="002C5CBE">
        <w:rPr>
          <w:b/>
          <w:bCs/>
        </w:rPr>
        <w:t>10.1 Arm's Length Relationship</w:t>
      </w:r>
    </w:p>
    <w:p w14:paraId="09E91B42" w14:textId="77777777" w:rsidR="002C5CBE" w:rsidRPr="002C5CBE" w:rsidRDefault="002C5CBE" w:rsidP="002C5CBE">
      <w:pPr>
        <w:numPr>
          <w:ilvl w:val="0"/>
          <w:numId w:val="28"/>
        </w:numPr>
      </w:pPr>
      <w:r w:rsidRPr="002C5CBE">
        <w:t>AWOBA maintains independent relationship</w:t>
      </w:r>
    </w:p>
    <w:p w14:paraId="4EC77BBB" w14:textId="77777777" w:rsidR="002C5CBE" w:rsidRPr="002C5CBE" w:rsidRDefault="002C5CBE" w:rsidP="002C5CBE">
      <w:pPr>
        <w:numPr>
          <w:ilvl w:val="0"/>
          <w:numId w:val="28"/>
        </w:numPr>
      </w:pPr>
      <w:r w:rsidRPr="002C5CBE">
        <w:t>Does not represent or bind the school</w:t>
      </w:r>
    </w:p>
    <w:p w14:paraId="55E29D15" w14:textId="77777777" w:rsidR="002C5CBE" w:rsidRPr="002C5CBE" w:rsidRDefault="002C5CBE" w:rsidP="002C5CBE">
      <w:pPr>
        <w:numPr>
          <w:ilvl w:val="0"/>
          <w:numId w:val="28"/>
        </w:numPr>
      </w:pPr>
      <w:r w:rsidRPr="002C5CBE">
        <w:lastRenderedPageBreak/>
        <w:t>No authority to act on school's behalf</w:t>
      </w:r>
    </w:p>
    <w:p w14:paraId="71B11AE6" w14:textId="77777777" w:rsidR="002C5CBE" w:rsidRPr="002C5CBE" w:rsidRDefault="002C5CBE" w:rsidP="002C5CBE">
      <w:r w:rsidRPr="002C5CBE">
        <w:rPr>
          <w:b/>
          <w:bCs/>
        </w:rPr>
        <w:t>10.2 Non-Interference in Administration</w:t>
      </w:r>
    </w:p>
    <w:p w14:paraId="3261D574" w14:textId="77777777" w:rsidR="002C5CBE" w:rsidRPr="002C5CBE" w:rsidRDefault="002C5CBE" w:rsidP="002C5CBE">
      <w:r w:rsidRPr="002C5CBE">
        <w:t>No involvement in:</w:t>
      </w:r>
    </w:p>
    <w:p w14:paraId="6E468C31" w14:textId="77777777" w:rsidR="002C5CBE" w:rsidRPr="002C5CBE" w:rsidRDefault="002C5CBE" w:rsidP="002C5CBE">
      <w:pPr>
        <w:numPr>
          <w:ilvl w:val="0"/>
          <w:numId w:val="29"/>
        </w:numPr>
      </w:pPr>
      <w:r w:rsidRPr="002C5CBE">
        <w:t>Staff hiring/firing</w:t>
      </w:r>
    </w:p>
    <w:p w14:paraId="237D37D4" w14:textId="77777777" w:rsidR="002C5CBE" w:rsidRPr="002C5CBE" w:rsidRDefault="002C5CBE" w:rsidP="002C5CBE">
      <w:pPr>
        <w:numPr>
          <w:ilvl w:val="0"/>
          <w:numId w:val="29"/>
        </w:numPr>
      </w:pPr>
      <w:r w:rsidRPr="002C5CBE">
        <w:t>Disciplinary procedures</w:t>
      </w:r>
    </w:p>
    <w:p w14:paraId="15D37598" w14:textId="77777777" w:rsidR="002C5CBE" w:rsidRPr="002C5CBE" w:rsidRDefault="002C5CBE" w:rsidP="002C5CBE">
      <w:pPr>
        <w:numPr>
          <w:ilvl w:val="0"/>
          <w:numId w:val="29"/>
        </w:numPr>
      </w:pPr>
      <w:r w:rsidRPr="002C5CBE">
        <w:t>Operational decisions</w:t>
      </w:r>
    </w:p>
    <w:p w14:paraId="6C52F6D2" w14:textId="77777777" w:rsidR="002C5CBE" w:rsidRPr="002C5CBE" w:rsidRDefault="002C5CBE" w:rsidP="002C5CBE">
      <w:r w:rsidRPr="002C5CBE">
        <w:rPr>
          <w:b/>
          <w:bCs/>
        </w:rPr>
        <w:t>10.3 Limited Collaboration</w:t>
      </w:r>
    </w:p>
    <w:p w14:paraId="45D3D5BE" w14:textId="77777777" w:rsidR="002C5CBE" w:rsidRPr="002C5CBE" w:rsidRDefault="002C5CBE" w:rsidP="002C5CBE">
      <w:r w:rsidRPr="002C5CBE">
        <w:t>Permitted cooperation areas:</w:t>
      </w:r>
    </w:p>
    <w:p w14:paraId="6ABBB2D0" w14:textId="77777777" w:rsidR="002C5CBE" w:rsidRPr="002C5CBE" w:rsidRDefault="002C5CBE" w:rsidP="002C5CBE">
      <w:pPr>
        <w:numPr>
          <w:ilvl w:val="0"/>
          <w:numId w:val="30"/>
        </w:numPr>
      </w:pPr>
      <w:r w:rsidRPr="002C5CBE">
        <w:t>Part-time/volunteer coaching staff</w:t>
      </w:r>
    </w:p>
    <w:p w14:paraId="3DC7B8C5" w14:textId="77777777" w:rsidR="002C5CBE" w:rsidRPr="002C5CBE" w:rsidRDefault="002C5CBE" w:rsidP="002C5CBE">
      <w:pPr>
        <w:numPr>
          <w:ilvl w:val="0"/>
          <w:numId w:val="30"/>
        </w:numPr>
      </w:pPr>
      <w:r w:rsidRPr="002C5CBE">
        <w:t>Sports and cultural programs</w:t>
      </w:r>
    </w:p>
    <w:p w14:paraId="320823ED" w14:textId="77777777" w:rsidR="002C5CBE" w:rsidRPr="002C5CBE" w:rsidRDefault="002C5CBE" w:rsidP="002C5CBE">
      <w:pPr>
        <w:numPr>
          <w:ilvl w:val="0"/>
          <w:numId w:val="30"/>
        </w:numPr>
      </w:pPr>
      <w:r w:rsidRPr="002C5CBE">
        <w:t>Must comply with school policies</w:t>
      </w:r>
    </w:p>
    <w:p w14:paraId="7D570413" w14:textId="77777777" w:rsidR="002C5CBE" w:rsidRPr="002C5CBE" w:rsidRDefault="002C5CBE" w:rsidP="002C5CBE">
      <w:r w:rsidRPr="002C5CBE">
        <w:rPr>
          <w:b/>
          <w:bCs/>
        </w:rPr>
        <w:t>10.4 Student Relationships</w:t>
      </w:r>
    </w:p>
    <w:p w14:paraId="0E4449F6" w14:textId="77777777" w:rsidR="002C5CBE" w:rsidRPr="002C5CBE" w:rsidRDefault="002C5CBE" w:rsidP="002C5CBE">
      <w:r w:rsidRPr="002C5CBE">
        <w:t>No interference in:</w:t>
      </w:r>
    </w:p>
    <w:p w14:paraId="6CD61BFC" w14:textId="77777777" w:rsidR="002C5CBE" w:rsidRPr="002C5CBE" w:rsidRDefault="002C5CBE" w:rsidP="002C5CBE">
      <w:pPr>
        <w:numPr>
          <w:ilvl w:val="0"/>
          <w:numId w:val="31"/>
        </w:numPr>
      </w:pPr>
      <w:r w:rsidRPr="002C5CBE">
        <w:t>Academic matters</w:t>
      </w:r>
    </w:p>
    <w:p w14:paraId="6CFC8689" w14:textId="77777777" w:rsidR="002C5CBE" w:rsidRPr="002C5CBE" w:rsidRDefault="002C5CBE" w:rsidP="002C5CBE">
      <w:pPr>
        <w:numPr>
          <w:ilvl w:val="0"/>
          <w:numId w:val="31"/>
        </w:numPr>
      </w:pPr>
      <w:r w:rsidRPr="002C5CBE">
        <w:t>Student discipline</w:t>
      </w:r>
    </w:p>
    <w:p w14:paraId="2EC21681" w14:textId="77777777" w:rsidR="002C5CBE" w:rsidRPr="002C5CBE" w:rsidRDefault="002C5CBE" w:rsidP="002C5CBE">
      <w:pPr>
        <w:numPr>
          <w:ilvl w:val="0"/>
          <w:numId w:val="31"/>
        </w:numPr>
      </w:pPr>
      <w:r w:rsidRPr="002C5CBE">
        <w:t>Social experiences</w:t>
      </w:r>
    </w:p>
    <w:p w14:paraId="66E61985" w14:textId="77777777" w:rsidR="002C5CBE" w:rsidRPr="002C5CBE" w:rsidRDefault="002C5CBE" w:rsidP="002C5CBE">
      <w:r w:rsidRPr="002C5CBE">
        <w:rPr>
          <w:b/>
          <w:bCs/>
        </w:rPr>
        <w:t>10.5 Protocol Adherence</w:t>
      </w:r>
    </w:p>
    <w:p w14:paraId="246DE82C" w14:textId="77777777" w:rsidR="002C5CBE" w:rsidRPr="002C5CBE" w:rsidRDefault="002C5CBE" w:rsidP="002C5CBE">
      <w:pPr>
        <w:numPr>
          <w:ilvl w:val="0"/>
          <w:numId w:val="32"/>
        </w:numPr>
      </w:pPr>
      <w:r w:rsidRPr="002C5CBE">
        <w:t>Respect school authority</w:t>
      </w:r>
    </w:p>
    <w:p w14:paraId="2770A632" w14:textId="77777777" w:rsidR="002C5CBE" w:rsidRPr="002C5CBE" w:rsidRDefault="002C5CBE" w:rsidP="002C5CBE">
      <w:pPr>
        <w:numPr>
          <w:ilvl w:val="0"/>
          <w:numId w:val="32"/>
        </w:numPr>
      </w:pPr>
      <w:r w:rsidRPr="002C5CBE">
        <w:t>Formal channels for collaboration requests</w:t>
      </w:r>
    </w:p>
    <w:p w14:paraId="27A48736" w14:textId="77777777" w:rsidR="002C5CBE" w:rsidRPr="002C5CBE" w:rsidRDefault="002C5CBE" w:rsidP="002C5CBE">
      <w:pPr>
        <w:numPr>
          <w:ilvl w:val="0"/>
          <w:numId w:val="32"/>
        </w:numPr>
      </w:pPr>
      <w:r w:rsidRPr="002C5CBE">
        <w:t>Maintain institutional integrity</w:t>
      </w:r>
    </w:p>
    <w:p w14:paraId="6DE3DB30" w14:textId="77777777" w:rsidR="002C5CBE" w:rsidRPr="002C5CBE" w:rsidRDefault="002C5CBE" w:rsidP="002C5CBE">
      <w:r w:rsidRPr="002C5CBE">
        <w:rPr>
          <w:b/>
          <w:bCs/>
        </w:rPr>
        <w:t>10.6 Accountability</w:t>
      </w:r>
    </w:p>
    <w:p w14:paraId="595C9F98" w14:textId="77777777" w:rsidR="002C5CBE" w:rsidRPr="002C5CBE" w:rsidRDefault="002C5CBE" w:rsidP="002C5CBE">
      <w:pPr>
        <w:numPr>
          <w:ilvl w:val="0"/>
          <w:numId w:val="33"/>
        </w:numPr>
      </w:pPr>
      <w:r w:rsidRPr="002C5CBE">
        <w:t>AWOBA responsible for upholding principles</w:t>
      </w:r>
    </w:p>
    <w:p w14:paraId="51637E6F" w14:textId="77777777" w:rsidR="002C5CBE" w:rsidRPr="002C5CBE" w:rsidRDefault="002C5CBE" w:rsidP="002C5CBE">
      <w:pPr>
        <w:numPr>
          <w:ilvl w:val="0"/>
          <w:numId w:val="33"/>
        </w:numPr>
      </w:pPr>
      <w:r w:rsidRPr="002C5CBE">
        <w:t>Central Committee ensures compliance</w:t>
      </w:r>
    </w:p>
    <w:p w14:paraId="70F63798" w14:textId="77777777" w:rsidR="002C5CBE" w:rsidRPr="002C5CBE" w:rsidRDefault="002C5CBE" w:rsidP="002C5CBE">
      <w:pPr>
        <w:numPr>
          <w:ilvl w:val="0"/>
          <w:numId w:val="33"/>
        </w:numPr>
      </w:pPr>
      <w:r w:rsidRPr="002C5CBE">
        <w:t>Positive, supportive environment maintained</w:t>
      </w:r>
    </w:p>
    <w:p w14:paraId="30BFC92A" w14:textId="77777777" w:rsidR="002C5CBE" w:rsidRPr="002C5CBE" w:rsidRDefault="002C5CBE" w:rsidP="002C5CBE">
      <w:r w:rsidRPr="002C5CBE">
        <w:pict w14:anchorId="53104B6C">
          <v:rect id="_x0000_i1100" style="width:0;height:.75pt" o:hralign="center" o:hrstd="t" o:hrnoshade="t" o:hr="t" fillcolor="#404040" stroked="f"/>
        </w:pict>
      </w:r>
    </w:p>
    <w:p w14:paraId="48952F57" w14:textId="77777777" w:rsidR="002C5CBE" w:rsidRPr="002C5CBE" w:rsidRDefault="002C5CBE" w:rsidP="002C5CBE">
      <w:r w:rsidRPr="002C5CBE">
        <w:rPr>
          <w:b/>
          <w:bCs/>
        </w:rPr>
        <w:t>ARTICLE XI: REGIONAL CHAPTERS</w:t>
      </w:r>
    </w:p>
    <w:p w14:paraId="1E4609B4" w14:textId="77777777" w:rsidR="002C5CBE" w:rsidRPr="002C5CBE" w:rsidRDefault="002C5CBE" w:rsidP="002C5CBE">
      <w:r w:rsidRPr="002C5CBE">
        <w:rPr>
          <w:b/>
          <w:bCs/>
        </w:rPr>
        <w:lastRenderedPageBreak/>
        <w:t>11.1 Establishment</w:t>
      </w:r>
    </w:p>
    <w:p w14:paraId="7FEF03D8" w14:textId="77777777" w:rsidR="002C5CBE" w:rsidRPr="002C5CBE" w:rsidRDefault="002C5CBE" w:rsidP="002C5CBE">
      <w:r w:rsidRPr="002C5CBE">
        <w:rPr>
          <w:b/>
          <w:bCs/>
        </w:rPr>
        <w:t>Purpose:</w:t>
      </w:r>
      <w:r w:rsidRPr="002C5CBE">
        <w:t> Enhance global alumni engagement</w:t>
      </w:r>
      <w:r w:rsidRPr="002C5CBE">
        <w:br/>
      </w:r>
      <w:r w:rsidRPr="002C5CBE">
        <w:rPr>
          <w:b/>
          <w:bCs/>
        </w:rPr>
        <w:t>Current Chapters:</w:t>
      </w:r>
    </w:p>
    <w:p w14:paraId="0F738449" w14:textId="77777777" w:rsidR="002C5CBE" w:rsidRPr="002C5CBE" w:rsidRDefault="002C5CBE" w:rsidP="002C5CBE">
      <w:pPr>
        <w:numPr>
          <w:ilvl w:val="0"/>
          <w:numId w:val="34"/>
        </w:numPr>
      </w:pPr>
      <w:r w:rsidRPr="002C5CBE">
        <w:t>Zimbabwe</w:t>
      </w:r>
    </w:p>
    <w:p w14:paraId="5DA6A016" w14:textId="77777777" w:rsidR="002C5CBE" w:rsidRPr="002C5CBE" w:rsidRDefault="002C5CBE" w:rsidP="002C5CBE">
      <w:pPr>
        <w:numPr>
          <w:ilvl w:val="0"/>
          <w:numId w:val="34"/>
        </w:numPr>
      </w:pPr>
      <w:r w:rsidRPr="002C5CBE">
        <w:t>North America</w:t>
      </w:r>
    </w:p>
    <w:p w14:paraId="5C585557" w14:textId="77777777" w:rsidR="002C5CBE" w:rsidRPr="002C5CBE" w:rsidRDefault="002C5CBE" w:rsidP="002C5CBE">
      <w:pPr>
        <w:numPr>
          <w:ilvl w:val="0"/>
          <w:numId w:val="34"/>
        </w:numPr>
      </w:pPr>
      <w:r w:rsidRPr="002C5CBE">
        <w:t>Australasia</w:t>
      </w:r>
    </w:p>
    <w:p w14:paraId="43CED348" w14:textId="77777777" w:rsidR="002C5CBE" w:rsidRPr="002C5CBE" w:rsidRDefault="002C5CBE" w:rsidP="002C5CBE">
      <w:pPr>
        <w:numPr>
          <w:ilvl w:val="0"/>
          <w:numId w:val="34"/>
        </w:numPr>
      </w:pPr>
      <w:r w:rsidRPr="002C5CBE">
        <w:t>South Africa</w:t>
      </w:r>
    </w:p>
    <w:p w14:paraId="708C417A" w14:textId="77777777" w:rsidR="002C5CBE" w:rsidRPr="002C5CBE" w:rsidRDefault="002C5CBE" w:rsidP="002C5CBE">
      <w:pPr>
        <w:numPr>
          <w:ilvl w:val="0"/>
          <w:numId w:val="34"/>
        </w:numPr>
      </w:pPr>
      <w:r w:rsidRPr="002C5CBE">
        <w:t>UK &amp; Europe</w:t>
      </w:r>
    </w:p>
    <w:p w14:paraId="4FB8DABB" w14:textId="77777777" w:rsidR="002C5CBE" w:rsidRPr="002C5CBE" w:rsidRDefault="002C5CBE" w:rsidP="002C5CBE">
      <w:r w:rsidRPr="002C5CBE">
        <w:rPr>
          <w:b/>
          <w:bCs/>
        </w:rPr>
        <w:t>11.2 Functions</w:t>
      </w:r>
    </w:p>
    <w:p w14:paraId="01AC2A0E" w14:textId="77777777" w:rsidR="002C5CBE" w:rsidRPr="002C5CBE" w:rsidRDefault="002C5CBE" w:rsidP="002C5CBE">
      <w:r w:rsidRPr="002C5CBE">
        <w:t>Each chapter shall:</w:t>
      </w:r>
    </w:p>
    <w:p w14:paraId="44D600B3" w14:textId="77777777" w:rsidR="002C5CBE" w:rsidRPr="002C5CBE" w:rsidRDefault="002C5CBE" w:rsidP="002C5CBE">
      <w:pPr>
        <w:numPr>
          <w:ilvl w:val="0"/>
          <w:numId w:val="35"/>
        </w:numPr>
      </w:pPr>
      <w:r w:rsidRPr="002C5CBE">
        <w:t>Organize regional events</w:t>
      </w:r>
    </w:p>
    <w:p w14:paraId="60E5B3E9" w14:textId="77777777" w:rsidR="002C5CBE" w:rsidRPr="002C5CBE" w:rsidRDefault="002C5CBE" w:rsidP="002C5CBE">
      <w:pPr>
        <w:numPr>
          <w:ilvl w:val="0"/>
          <w:numId w:val="35"/>
        </w:numPr>
      </w:pPr>
      <w:r w:rsidRPr="002C5CBE">
        <w:t>Serve as local liaison</w:t>
      </w:r>
    </w:p>
    <w:p w14:paraId="6733DD2A" w14:textId="77777777" w:rsidR="002C5CBE" w:rsidRPr="002C5CBE" w:rsidRDefault="002C5CBE" w:rsidP="002C5CBE">
      <w:pPr>
        <w:numPr>
          <w:ilvl w:val="0"/>
          <w:numId w:val="35"/>
        </w:numPr>
      </w:pPr>
      <w:r w:rsidRPr="002C5CBE">
        <w:t>Promote fundraising</w:t>
      </w:r>
    </w:p>
    <w:p w14:paraId="4BB88733" w14:textId="77777777" w:rsidR="002C5CBE" w:rsidRPr="002C5CBE" w:rsidRDefault="002C5CBE" w:rsidP="002C5CBE">
      <w:pPr>
        <w:numPr>
          <w:ilvl w:val="0"/>
          <w:numId w:val="35"/>
        </w:numPr>
      </w:pPr>
      <w:r w:rsidRPr="002C5CBE">
        <w:t>Facilitate networking</w:t>
      </w:r>
    </w:p>
    <w:p w14:paraId="01277B6F" w14:textId="77777777" w:rsidR="002C5CBE" w:rsidRPr="002C5CBE" w:rsidRDefault="002C5CBE" w:rsidP="002C5CBE">
      <w:pPr>
        <w:numPr>
          <w:ilvl w:val="0"/>
          <w:numId w:val="35"/>
        </w:numPr>
      </w:pPr>
      <w:r w:rsidRPr="002C5CBE">
        <w:t>Submit annual reports</w:t>
      </w:r>
    </w:p>
    <w:p w14:paraId="62B704E0" w14:textId="77777777" w:rsidR="002C5CBE" w:rsidRPr="002C5CBE" w:rsidRDefault="002C5CBE" w:rsidP="002C5CBE">
      <w:r w:rsidRPr="002C5CBE">
        <w:rPr>
          <w:b/>
          <w:bCs/>
        </w:rPr>
        <w:t>11.3 Governance</w:t>
      </w:r>
    </w:p>
    <w:p w14:paraId="2242DE05" w14:textId="77777777" w:rsidR="002C5CBE" w:rsidRPr="002C5CBE" w:rsidRDefault="002C5CBE" w:rsidP="002C5CBE">
      <w:r w:rsidRPr="002C5CBE">
        <w:rPr>
          <w:b/>
          <w:bCs/>
        </w:rPr>
        <w:t>Executive Committee Structure:</w:t>
      </w:r>
    </w:p>
    <w:p w14:paraId="7A4C202F" w14:textId="77777777" w:rsidR="002C5CBE" w:rsidRPr="002C5CBE" w:rsidRDefault="002C5CBE" w:rsidP="002C5CBE">
      <w:pPr>
        <w:numPr>
          <w:ilvl w:val="0"/>
          <w:numId w:val="36"/>
        </w:numPr>
      </w:pPr>
      <w:r w:rsidRPr="002C5CBE">
        <w:t>Chapter President</w:t>
      </w:r>
    </w:p>
    <w:p w14:paraId="557B9805" w14:textId="77777777" w:rsidR="002C5CBE" w:rsidRPr="002C5CBE" w:rsidRDefault="002C5CBE" w:rsidP="002C5CBE">
      <w:pPr>
        <w:numPr>
          <w:ilvl w:val="0"/>
          <w:numId w:val="36"/>
        </w:numPr>
      </w:pPr>
      <w:r w:rsidRPr="002C5CBE">
        <w:t>Vice-President</w:t>
      </w:r>
    </w:p>
    <w:p w14:paraId="0183D5DB" w14:textId="77777777" w:rsidR="002C5CBE" w:rsidRPr="002C5CBE" w:rsidRDefault="002C5CBE" w:rsidP="002C5CBE">
      <w:pPr>
        <w:numPr>
          <w:ilvl w:val="0"/>
          <w:numId w:val="36"/>
        </w:numPr>
      </w:pPr>
      <w:r w:rsidRPr="002C5CBE">
        <w:t>Secretary</w:t>
      </w:r>
    </w:p>
    <w:p w14:paraId="39AFE476" w14:textId="77777777" w:rsidR="002C5CBE" w:rsidRPr="002C5CBE" w:rsidRDefault="002C5CBE" w:rsidP="002C5CBE">
      <w:pPr>
        <w:numPr>
          <w:ilvl w:val="0"/>
          <w:numId w:val="36"/>
        </w:numPr>
      </w:pPr>
      <w:r w:rsidRPr="002C5CBE">
        <w:t>Treasurer</w:t>
      </w:r>
    </w:p>
    <w:p w14:paraId="2BDC5BA9" w14:textId="77777777" w:rsidR="002C5CBE" w:rsidRPr="002C5CBE" w:rsidRDefault="002C5CBE" w:rsidP="002C5CBE">
      <w:pPr>
        <w:numPr>
          <w:ilvl w:val="0"/>
          <w:numId w:val="36"/>
        </w:numPr>
      </w:pPr>
      <w:r w:rsidRPr="002C5CBE">
        <w:t>Additional members as needed</w:t>
      </w:r>
    </w:p>
    <w:p w14:paraId="3FB52AB3" w14:textId="77777777" w:rsidR="002C5CBE" w:rsidRPr="002C5CBE" w:rsidRDefault="002C5CBE" w:rsidP="002C5CBE">
      <w:r w:rsidRPr="002C5CBE">
        <w:rPr>
          <w:b/>
          <w:bCs/>
        </w:rPr>
        <w:t>Responsibilities:</w:t>
      </w:r>
    </w:p>
    <w:p w14:paraId="2433F9BC" w14:textId="77777777" w:rsidR="002C5CBE" w:rsidRPr="002C5CBE" w:rsidRDefault="002C5CBE" w:rsidP="002C5CBE">
      <w:pPr>
        <w:numPr>
          <w:ilvl w:val="0"/>
          <w:numId w:val="37"/>
        </w:numPr>
      </w:pPr>
      <w:r w:rsidRPr="002C5CBE">
        <w:t>Set annual goals</w:t>
      </w:r>
    </w:p>
    <w:p w14:paraId="79005991" w14:textId="77777777" w:rsidR="002C5CBE" w:rsidRPr="002C5CBE" w:rsidRDefault="002C5CBE" w:rsidP="002C5CBE">
      <w:pPr>
        <w:numPr>
          <w:ilvl w:val="0"/>
          <w:numId w:val="37"/>
        </w:numPr>
      </w:pPr>
      <w:r w:rsidRPr="002C5CBE">
        <w:t>Manage local finances</w:t>
      </w:r>
    </w:p>
    <w:p w14:paraId="1D78F954" w14:textId="77777777" w:rsidR="002C5CBE" w:rsidRPr="002C5CBE" w:rsidRDefault="002C5CBE" w:rsidP="002C5CBE">
      <w:pPr>
        <w:numPr>
          <w:ilvl w:val="0"/>
          <w:numId w:val="37"/>
        </w:numPr>
      </w:pPr>
      <w:r w:rsidRPr="002C5CBE">
        <w:t>Coordinate with Central Committee</w:t>
      </w:r>
    </w:p>
    <w:p w14:paraId="4501C37D" w14:textId="77777777" w:rsidR="002C5CBE" w:rsidRPr="002C5CBE" w:rsidRDefault="002C5CBE" w:rsidP="002C5CBE">
      <w:r w:rsidRPr="002C5CBE">
        <w:rPr>
          <w:b/>
          <w:bCs/>
        </w:rPr>
        <w:lastRenderedPageBreak/>
        <w:t>11.4 Central Committee Oversight</w:t>
      </w:r>
    </w:p>
    <w:p w14:paraId="6FB5602F" w14:textId="77777777" w:rsidR="002C5CBE" w:rsidRPr="002C5CBE" w:rsidRDefault="002C5CBE" w:rsidP="002C5CBE">
      <w:pPr>
        <w:numPr>
          <w:ilvl w:val="0"/>
          <w:numId w:val="38"/>
        </w:numPr>
      </w:pPr>
      <w:r w:rsidRPr="002C5CBE">
        <w:t>Provides resources and guidance</w:t>
      </w:r>
    </w:p>
    <w:p w14:paraId="1C37D9BF" w14:textId="77777777" w:rsidR="002C5CBE" w:rsidRPr="002C5CBE" w:rsidRDefault="002C5CBE" w:rsidP="002C5CBE">
      <w:pPr>
        <w:numPr>
          <w:ilvl w:val="0"/>
          <w:numId w:val="38"/>
        </w:numPr>
      </w:pPr>
      <w:r w:rsidRPr="002C5CBE">
        <w:t>Facilitates inter-chapter collaboration</w:t>
      </w:r>
    </w:p>
    <w:p w14:paraId="25A932CE" w14:textId="77777777" w:rsidR="002C5CBE" w:rsidRPr="002C5CBE" w:rsidRDefault="002C5CBE" w:rsidP="002C5CBE">
      <w:pPr>
        <w:numPr>
          <w:ilvl w:val="0"/>
          <w:numId w:val="38"/>
        </w:numPr>
      </w:pPr>
      <w:r w:rsidRPr="002C5CBE">
        <w:t>Reviews annual reports</w:t>
      </w:r>
    </w:p>
    <w:p w14:paraId="670EC813" w14:textId="77777777" w:rsidR="002C5CBE" w:rsidRPr="002C5CBE" w:rsidRDefault="002C5CBE" w:rsidP="002C5CBE">
      <w:pPr>
        <w:numPr>
          <w:ilvl w:val="0"/>
          <w:numId w:val="38"/>
        </w:numPr>
      </w:pPr>
      <w:r w:rsidRPr="002C5CBE">
        <w:t>May adjust chapter structures</w:t>
      </w:r>
    </w:p>
    <w:p w14:paraId="3D1E666E" w14:textId="77777777" w:rsidR="002C5CBE" w:rsidRPr="002C5CBE" w:rsidRDefault="002C5CBE" w:rsidP="002C5CBE">
      <w:r w:rsidRPr="002C5CBE">
        <w:rPr>
          <w:b/>
          <w:bCs/>
        </w:rPr>
        <w:t>11.5 Amendments/Dissolution</w:t>
      </w:r>
    </w:p>
    <w:p w14:paraId="524C6885" w14:textId="77777777" w:rsidR="002C5CBE" w:rsidRPr="002C5CBE" w:rsidRDefault="002C5CBE" w:rsidP="002C5CBE">
      <w:pPr>
        <w:numPr>
          <w:ilvl w:val="0"/>
          <w:numId w:val="39"/>
        </w:numPr>
      </w:pPr>
      <w:r w:rsidRPr="002C5CBE">
        <w:t>Changes require 2/3 Central Committee approval</w:t>
      </w:r>
    </w:p>
    <w:p w14:paraId="585298FF" w14:textId="77777777" w:rsidR="002C5CBE" w:rsidRPr="002C5CBE" w:rsidRDefault="002C5CBE" w:rsidP="002C5CBE">
      <w:pPr>
        <w:numPr>
          <w:ilvl w:val="0"/>
          <w:numId w:val="39"/>
        </w:numPr>
      </w:pPr>
      <w:r w:rsidRPr="002C5CBE">
        <w:t>Dissolution possible for non-performance</w:t>
      </w:r>
    </w:p>
    <w:p w14:paraId="73C450F1" w14:textId="77777777" w:rsidR="002C5CBE" w:rsidRPr="002C5CBE" w:rsidRDefault="002C5CBE" w:rsidP="002C5CBE">
      <w:pPr>
        <w:numPr>
          <w:ilvl w:val="0"/>
          <w:numId w:val="39"/>
        </w:numPr>
      </w:pPr>
      <w:r w:rsidRPr="002C5CBE">
        <w:t>Assets revert to Central Committee</w:t>
      </w:r>
    </w:p>
    <w:p w14:paraId="4D621361" w14:textId="77777777" w:rsidR="002C5CBE" w:rsidRPr="002C5CBE" w:rsidRDefault="002C5CBE" w:rsidP="002C5CBE">
      <w:r w:rsidRPr="002C5CBE">
        <w:pict w14:anchorId="332A4C32">
          <v:rect id="_x0000_i1101" style="width:0;height:.75pt" o:hralign="center" o:hrstd="t" o:hrnoshade="t" o:hr="t" fillcolor="#404040" stroked="f"/>
        </w:pict>
      </w:r>
    </w:p>
    <w:p w14:paraId="468E4462" w14:textId="77777777" w:rsidR="002C5CBE" w:rsidRPr="002C5CBE" w:rsidRDefault="002C5CBE" w:rsidP="002C5CBE">
      <w:r w:rsidRPr="002C5CBE">
        <w:rPr>
          <w:b/>
          <w:bCs/>
        </w:rPr>
        <w:t>ARTICLE XII: MEETINGS AND FREQUENCY</w:t>
      </w:r>
    </w:p>
    <w:p w14:paraId="5AE23CC4" w14:textId="77777777" w:rsidR="002C5CBE" w:rsidRPr="002C5CBE" w:rsidRDefault="002C5CBE" w:rsidP="002C5CBE">
      <w:r w:rsidRPr="002C5CBE">
        <w:rPr>
          <w:b/>
          <w:bCs/>
        </w:rPr>
        <w:t>12.1 Annual Meetings</w:t>
      </w:r>
    </w:p>
    <w:p w14:paraId="34420AE3" w14:textId="77777777" w:rsidR="002C5CBE" w:rsidRPr="002C5CBE" w:rsidRDefault="002C5CBE" w:rsidP="002C5CBE">
      <w:r w:rsidRPr="002C5CBE">
        <w:rPr>
          <w:b/>
          <w:bCs/>
        </w:rPr>
        <w:t>AGM:</w:t>
      </w:r>
    </w:p>
    <w:p w14:paraId="64A87E94" w14:textId="77777777" w:rsidR="002C5CBE" w:rsidRPr="002C5CBE" w:rsidRDefault="002C5CBE" w:rsidP="002C5CBE">
      <w:pPr>
        <w:numPr>
          <w:ilvl w:val="0"/>
          <w:numId w:val="40"/>
        </w:numPr>
      </w:pPr>
      <w:r w:rsidRPr="002C5CBE">
        <w:t>Held June</w:t>
      </w:r>
    </w:p>
    <w:p w14:paraId="2F0CE4FC" w14:textId="77777777" w:rsidR="002C5CBE" w:rsidRPr="002C5CBE" w:rsidRDefault="002C5CBE" w:rsidP="002C5CBE">
      <w:pPr>
        <w:numPr>
          <w:ilvl w:val="0"/>
          <w:numId w:val="40"/>
        </w:numPr>
      </w:pPr>
      <w:r w:rsidRPr="002C5CBE">
        <w:t>30 days notice</w:t>
      </w:r>
    </w:p>
    <w:p w14:paraId="1CB95CA2" w14:textId="77777777" w:rsidR="002C5CBE" w:rsidRPr="002C5CBE" w:rsidRDefault="002C5CBE" w:rsidP="002C5CBE">
      <w:pPr>
        <w:numPr>
          <w:ilvl w:val="0"/>
          <w:numId w:val="40"/>
        </w:numPr>
      </w:pPr>
      <w:r w:rsidRPr="002C5CBE">
        <w:t>Approve budget</w:t>
      </w:r>
    </w:p>
    <w:p w14:paraId="0E237877" w14:textId="77777777" w:rsidR="002C5CBE" w:rsidRPr="002C5CBE" w:rsidRDefault="002C5CBE" w:rsidP="002C5CBE">
      <w:pPr>
        <w:numPr>
          <w:ilvl w:val="0"/>
          <w:numId w:val="40"/>
        </w:numPr>
      </w:pPr>
      <w:r w:rsidRPr="002C5CBE">
        <w:t>Elect leadership</w:t>
      </w:r>
    </w:p>
    <w:p w14:paraId="01D116E5" w14:textId="77777777" w:rsidR="002C5CBE" w:rsidRPr="002C5CBE" w:rsidRDefault="002C5CBE" w:rsidP="002C5CBE">
      <w:r w:rsidRPr="002C5CBE">
        <w:rPr>
          <w:b/>
          <w:bCs/>
        </w:rPr>
        <w:t>School Meeting:</w:t>
      </w:r>
    </w:p>
    <w:p w14:paraId="4D68025E" w14:textId="77777777" w:rsidR="002C5CBE" w:rsidRPr="002C5CBE" w:rsidRDefault="002C5CBE" w:rsidP="002C5CBE">
      <w:pPr>
        <w:numPr>
          <w:ilvl w:val="0"/>
          <w:numId w:val="41"/>
        </w:numPr>
      </w:pPr>
      <w:r w:rsidRPr="002C5CBE">
        <w:t>May (pre-AGM)</w:t>
      </w:r>
    </w:p>
    <w:p w14:paraId="2A2FAC50" w14:textId="77777777" w:rsidR="002C5CBE" w:rsidRPr="002C5CBE" w:rsidRDefault="002C5CBE" w:rsidP="002C5CBE">
      <w:pPr>
        <w:numPr>
          <w:ilvl w:val="0"/>
          <w:numId w:val="41"/>
        </w:numPr>
      </w:pPr>
      <w:r w:rsidRPr="002C5CBE">
        <w:t>Coordinate with administration</w:t>
      </w:r>
    </w:p>
    <w:p w14:paraId="01F25394" w14:textId="77777777" w:rsidR="002C5CBE" w:rsidRPr="002C5CBE" w:rsidRDefault="002C5CBE" w:rsidP="002C5CBE">
      <w:r w:rsidRPr="002C5CBE">
        <w:rPr>
          <w:b/>
          <w:bCs/>
        </w:rPr>
        <w:t>12.2 Regular Meetings</w:t>
      </w:r>
    </w:p>
    <w:p w14:paraId="487D186D" w14:textId="77777777" w:rsidR="002C5CBE" w:rsidRPr="002C5CBE" w:rsidRDefault="002C5CBE" w:rsidP="002C5CBE">
      <w:r w:rsidRPr="002C5CBE">
        <w:rPr>
          <w:b/>
          <w:bCs/>
        </w:rPr>
        <w:t>Committee Meetings:</w:t>
      </w:r>
    </w:p>
    <w:p w14:paraId="021EE844" w14:textId="77777777" w:rsidR="002C5CBE" w:rsidRPr="002C5CBE" w:rsidRDefault="002C5CBE" w:rsidP="002C5CBE">
      <w:pPr>
        <w:numPr>
          <w:ilvl w:val="0"/>
          <w:numId w:val="42"/>
        </w:numPr>
      </w:pPr>
      <w:r w:rsidRPr="002C5CBE">
        <w:t>Quarterly</w:t>
      </w:r>
    </w:p>
    <w:p w14:paraId="76C13AF0" w14:textId="77777777" w:rsidR="002C5CBE" w:rsidRPr="002C5CBE" w:rsidRDefault="002C5CBE" w:rsidP="002C5CBE">
      <w:pPr>
        <w:numPr>
          <w:ilvl w:val="0"/>
          <w:numId w:val="42"/>
        </w:numPr>
      </w:pPr>
      <w:r w:rsidRPr="002C5CBE">
        <w:t>2 weeks notice</w:t>
      </w:r>
    </w:p>
    <w:p w14:paraId="6DFEF8E8" w14:textId="77777777" w:rsidR="002C5CBE" w:rsidRPr="002C5CBE" w:rsidRDefault="002C5CBE" w:rsidP="002C5CBE">
      <w:pPr>
        <w:numPr>
          <w:ilvl w:val="0"/>
          <w:numId w:val="42"/>
        </w:numPr>
      </w:pPr>
      <w:r w:rsidRPr="002C5CBE">
        <w:t>Project updates</w:t>
      </w:r>
    </w:p>
    <w:p w14:paraId="699FC674" w14:textId="77777777" w:rsidR="002C5CBE" w:rsidRPr="002C5CBE" w:rsidRDefault="002C5CBE" w:rsidP="002C5CBE">
      <w:r w:rsidRPr="002C5CBE">
        <w:rPr>
          <w:b/>
          <w:bCs/>
        </w:rPr>
        <w:t>All Chapter Meetings:</w:t>
      </w:r>
    </w:p>
    <w:p w14:paraId="318D38D1" w14:textId="77777777" w:rsidR="002C5CBE" w:rsidRPr="002C5CBE" w:rsidRDefault="002C5CBE" w:rsidP="002C5CBE">
      <w:pPr>
        <w:numPr>
          <w:ilvl w:val="0"/>
          <w:numId w:val="43"/>
        </w:numPr>
      </w:pPr>
      <w:r w:rsidRPr="002C5CBE">
        <w:lastRenderedPageBreak/>
        <w:t>Biannual (April/October)</w:t>
      </w:r>
    </w:p>
    <w:p w14:paraId="11C97A41" w14:textId="77777777" w:rsidR="002C5CBE" w:rsidRPr="002C5CBE" w:rsidRDefault="002C5CBE" w:rsidP="002C5CBE">
      <w:pPr>
        <w:numPr>
          <w:ilvl w:val="0"/>
          <w:numId w:val="43"/>
        </w:numPr>
      </w:pPr>
      <w:r w:rsidRPr="002C5CBE">
        <w:t>30 days notice</w:t>
      </w:r>
    </w:p>
    <w:p w14:paraId="7963B84C" w14:textId="77777777" w:rsidR="002C5CBE" w:rsidRPr="002C5CBE" w:rsidRDefault="002C5CBE" w:rsidP="002C5CBE">
      <w:pPr>
        <w:numPr>
          <w:ilvl w:val="0"/>
          <w:numId w:val="43"/>
        </w:numPr>
      </w:pPr>
      <w:r w:rsidRPr="002C5CBE">
        <w:t>Regional coordination</w:t>
      </w:r>
    </w:p>
    <w:p w14:paraId="01A22DA8" w14:textId="77777777" w:rsidR="002C5CBE" w:rsidRPr="002C5CBE" w:rsidRDefault="002C5CBE" w:rsidP="002C5CBE">
      <w:r w:rsidRPr="002C5CBE">
        <w:rPr>
          <w:b/>
          <w:bCs/>
        </w:rPr>
        <w:t>12.3 Special Meetings</w:t>
      </w:r>
    </w:p>
    <w:p w14:paraId="45BE24D4" w14:textId="77777777" w:rsidR="002C5CBE" w:rsidRPr="002C5CBE" w:rsidRDefault="002C5CBE" w:rsidP="002C5CBE">
      <w:pPr>
        <w:numPr>
          <w:ilvl w:val="0"/>
          <w:numId w:val="44"/>
        </w:numPr>
      </w:pPr>
      <w:r w:rsidRPr="002C5CBE">
        <w:t>Called by Central Committee</w:t>
      </w:r>
    </w:p>
    <w:p w14:paraId="2A97A598" w14:textId="77777777" w:rsidR="002C5CBE" w:rsidRPr="002C5CBE" w:rsidRDefault="002C5CBE" w:rsidP="002C5CBE">
      <w:pPr>
        <w:numPr>
          <w:ilvl w:val="0"/>
          <w:numId w:val="44"/>
        </w:numPr>
      </w:pPr>
      <w:r w:rsidRPr="002C5CBE">
        <w:t>14 days notice</w:t>
      </w:r>
    </w:p>
    <w:p w14:paraId="16B88F97" w14:textId="77777777" w:rsidR="002C5CBE" w:rsidRPr="002C5CBE" w:rsidRDefault="002C5CBE" w:rsidP="002C5CBE">
      <w:pPr>
        <w:numPr>
          <w:ilvl w:val="0"/>
          <w:numId w:val="44"/>
        </w:numPr>
      </w:pPr>
      <w:r w:rsidRPr="002C5CBE">
        <w:t>Urgent matters only</w:t>
      </w:r>
    </w:p>
    <w:p w14:paraId="41693F64" w14:textId="77777777" w:rsidR="002C5CBE" w:rsidRPr="002C5CBE" w:rsidRDefault="002C5CBE" w:rsidP="002C5CBE">
      <w:r w:rsidRPr="002C5CBE">
        <w:rPr>
          <w:b/>
          <w:bCs/>
        </w:rPr>
        <w:t>12.4 Quorum Requirements</w:t>
      </w:r>
    </w:p>
    <w:p w14:paraId="7DB1A741" w14:textId="77777777" w:rsidR="002C5CBE" w:rsidRPr="002C5CBE" w:rsidRDefault="002C5CBE" w:rsidP="002C5CBE">
      <w:pPr>
        <w:numPr>
          <w:ilvl w:val="0"/>
          <w:numId w:val="45"/>
        </w:numPr>
      </w:pPr>
      <w:r w:rsidRPr="002C5CBE">
        <w:t>Committees: 2/3 members</w:t>
      </w:r>
    </w:p>
    <w:p w14:paraId="236A7734" w14:textId="77777777" w:rsidR="002C5CBE" w:rsidRPr="002C5CBE" w:rsidRDefault="002C5CBE" w:rsidP="002C5CBE">
      <w:pPr>
        <w:numPr>
          <w:ilvl w:val="0"/>
          <w:numId w:val="45"/>
        </w:numPr>
      </w:pPr>
      <w:r w:rsidRPr="002C5CBE">
        <w:t>General: 2/3 attending members</w:t>
      </w:r>
    </w:p>
    <w:p w14:paraId="466BD2D8" w14:textId="77777777" w:rsidR="002C5CBE" w:rsidRPr="002C5CBE" w:rsidRDefault="002C5CBE" w:rsidP="002C5CBE">
      <w:pPr>
        <w:numPr>
          <w:ilvl w:val="0"/>
          <w:numId w:val="45"/>
        </w:numPr>
      </w:pPr>
      <w:r w:rsidRPr="002C5CBE">
        <w:t>No binding decisions without quorum</w:t>
      </w:r>
    </w:p>
    <w:p w14:paraId="318470DA" w14:textId="77777777" w:rsidR="002C5CBE" w:rsidRPr="002C5CBE" w:rsidRDefault="002C5CBE" w:rsidP="002C5CBE">
      <w:r w:rsidRPr="002C5CBE">
        <w:rPr>
          <w:b/>
          <w:bCs/>
        </w:rPr>
        <w:t>12.5 Attendance</w:t>
      </w:r>
    </w:p>
    <w:p w14:paraId="40EA2081" w14:textId="77777777" w:rsidR="002C5CBE" w:rsidRPr="002C5CBE" w:rsidRDefault="002C5CBE" w:rsidP="002C5CBE">
      <w:pPr>
        <w:numPr>
          <w:ilvl w:val="0"/>
          <w:numId w:val="46"/>
        </w:numPr>
      </w:pPr>
      <w:r w:rsidRPr="002C5CBE">
        <w:t>Participation encouraged</w:t>
      </w:r>
    </w:p>
    <w:p w14:paraId="70EDCF60" w14:textId="77777777" w:rsidR="002C5CBE" w:rsidRPr="002C5CBE" w:rsidRDefault="002C5CBE" w:rsidP="002C5CBE">
      <w:pPr>
        <w:numPr>
          <w:ilvl w:val="0"/>
          <w:numId w:val="46"/>
        </w:numPr>
      </w:pPr>
      <w:r w:rsidRPr="002C5CBE">
        <w:t>Records maintained</w:t>
      </w:r>
    </w:p>
    <w:p w14:paraId="6E397FE5" w14:textId="77777777" w:rsidR="002C5CBE" w:rsidRPr="002C5CBE" w:rsidRDefault="002C5CBE" w:rsidP="002C5CBE">
      <w:pPr>
        <w:numPr>
          <w:ilvl w:val="0"/>
          <w:numId w:val="46"/>
        </w:numPr>
      </w:pPr>
      <w:r w:rsidRPr="002C5CBE">
        <w:t>Engagement monitored</w:t>
      </w:r>
    </w:p>
    <w:p w14:paraId="2EEC754B" w14:textId="77777777" w:rsidR="002C5CBE" w:rsidRPr="002C5CBE" w:rsidRDefault="002C5CBE" w:rsidP="002C5CBE">
      <w:r w:rsidRPr="002C5CBE">
        <w:rPr>
          <w:b/>
          <w:bCs/>
        </w:rPr>
        <w:t>12.6 Quarterly Leadership Protocol</w:t>
      </w:r>
    </w:p>
    <w:p w14:paraId="405C96E3" w14:textId="77777777" w:rsidR="002C5CBE" w:rsidRPr="002C5CBE" w:rsidRDefault="002C5CBE" w:rsidP="002C5CBE">
      <w:r w:rsidRPr="002C5CBE">
        <w:rPr>
          <w:b/>
          <w:bCs/>
        </w:rPr>
        <w:t>Participants:</w:t>
      </w:r>
    </w:p>
    <w:p w14:paraId="3B1557BC" w14:textId="77777777" w:rsidR="002C5CBE" w:rsidRPr="002C5CBE" w:rsidRDefault="002C5CBE" w:rsidP="002C5CBE">
      <w:pPr>
        <w:numPr>
          <w:ilvl w:val="0"/>
          <w:numId w:val="47"/>
        </w:numPr>
      </w:pPr>
      <w:r w:rsidRPr="002C5CBE">
        <w:t>Central Committee</w:t>
      </w:r>
    </w:p>
    <w:p w14:paraId="3CD395E6" w14:textId="77777777" w:rsidR="002C5CBE" w:rsidRPr="002C5CBE" w:rsidRDefault="002C5CBE" w:rsidP="002C5CBE">
      <w:pPr>
        <w:numPr>
          <w:ilvl w:val="0"/>
          <w:numId w:val="47"/>
        </w:numPr>
      </w:pPr>
      <w:r w:rsidRPr="002C5CBE">
        <w:t>Head of Administration</w:t>
      </w:r>
      <w:r w:rsidRPr="002C5CBE">
        <w:br/>
        <w:t>(Excludes Executive Director)</w:t>
      </w:r>
    </w:p>
    <w:p w14:paraId="1C2A60CA" w14:textId="77777777" w:rsidR="002C5CBE" w:rsidRPr="002C5CBE" w:rsidRDefault="002C5CBE" w:rsidP="002C5CBE">
      <w:r w:rsidRPr="002C5CBE">
        <w:rPr>
          <w:b/>
          <w:bCs/>
        </w:rPr>
        <w:t>Agenda:</w:t>
      </w:r>
    </w:p>
    <w:p w14:paraId="20CFDCC2" w14:textId="77777777" w:rsidR="002C5CBE" w:rsidRPr="002C5CBE" w:rsidRDefault="002C5CBE" w:rsidP="002C5CBE">
      <w:pPr>
        <w:numPr>
          <w:ilvl w:val="0"/>
          <w:numId w:val="48"/>
        </w:numPr>
      </w:pPr>
      <w:r w:rsidRPr="002C5CBE">
        <w:t>Strategic review</w:t>
      </w:r>
    </w:p>
    <w:p w14:paraId="6154BADE" w14:textId="77777777" w:rsidR="002C5CBE" w:rsidRPr="002C5CBE" w:rsidRDefault="002C5CBE" w:rsidP="002C5CBE">
      <w:pPr>
        <w:numPr>
          <w:ilvl w:val="0"/>
          <w:numId w:val="48"/>
        </w:numPr>
      </w:pPr>
      <w:r w:rsidRPr="002C5CBE">
        <w:t>Operational updates</w:t>
      </w:r>
    </w:p>
    <w:p w14:paraId="0A91BFED" w14:textId="77777777" w:rsidR="002C5CBE" w:rsidRPr="002C5CBE" w:rsidRDefault="002C5CBE" w:rsidP="002C5CBE">
      <w:pPr>
        <w:numPr>
          <w:ilvl w:val="0"/>
          <w:numId w:val="48"/>
        </w:numPr>
      </w:pPr>
      <w:r w:rsidRPr="002C5CBE">
        <w:t>Financial status</w:t>
      </w:r>
    </w:p>
    <w:p w14:paraId="147CA272" w14:textId="77777777" w:rsidR="002C5CBE" w:rsidRPr="002C5CBE" w:rsidRDefault="002C5CBE" w:rsidP="002C5CBE">
      <w:pPr>
        <w:numPr>
          <w:ilvl w:val="0"/>
          <w:numId w:val="48"/>
        </w:numPr>
      </w:pPr>
      <w:r w:rsidRPr="002C5CBE">
        <w:t>Collaboration planning</w:t>
      </w:r>
    </w:p>
    <w:p w14:paraId="0C709D80" w14:textId="77777777" w:rsidR="002C5CBE" w:rsidRPr="002C5CBE" w:rsidRDefault="002C5CBE" w:rsidP="002C5CBE">
      <w:pPr>
        <w:numPr>
          <w:ilvl w:val="0"/>
          <w:numId w:val="48"/>
        </w:numPr>
      </w:pPr>
      <w:r w:rsidRPr="002C5CBE">
        <w:t>Action items</w:t>
      </w:r>
    </w:p>
    <w:p w14:paraId="5756DFCF" w14:textId="77777777" w:rsidR="002C5CBE" w:rsidRPr="002C5CBE" w:rsidRDefault="002C5CBE" w:rsidP="002C5CBE">
      <w:r w:rsidRPr="002C5CBE">
        <w:rPr>
          <w:b/>
          <w:bCs/>
        </w:rPr>
        <w:lastRenderedPageBreak/>
        <w:t>Documentation:</w:t>
      </w:r>
    </w:p>
    <w:p w14:paraId="3AD4FDC3" w14:textId="77777777" w:rsidR="002C5CBE" w:rsidRPr="002C5CBE" w:rsidRDefault="002C5CBE" w:rsidP="002C5CBE">
      <w:pPr>
        <w:numPr>
          <w:ilvl w:val="0"/>
          <w:numId w:val="49"/>
        </w:numPr>
      </w:pPr>
      <w:r w:rsidRPr="002C5CBE">
        <w:t>Minutes recorded</w:t>
      </w:r>
    </w:p>
    <w:p w14:paraId="1817FB75" w14:textId="77777777" w:rsidR="002C5CBE" w:rsidRPr="002C5CBE" w:rsidRDefault="002C5CBE" w:rsidP="002C5CBE">
      <w:pPr>
        <w:numPr>
          <w:ilvl w:val="0"/>
          <w:numId w:val="49"/>
        </w:numPr>
      </w:pPr>
      <w:r w:rsidRPr="002C5CBE">
        <w:t>Decisions distributed</w:t>
      </w:r>
    </w:p>
    <w:p w14:paraId="6B167445" w14:textId="77777777" w:rsidR="002C5CBE" w:rsidRPr="002C5CBE" w:rsidRDefault="002C5CBE" w:rsidP="002C5CBE">
      <w:pPr>
        <w:numPr>
          <w:ilvl w:val="0"/>
          <w:numId w:val="49"/>
        </w:numPr>
      </w:pPr>
      <w:r w:rsidRPr="002C5CBE">
        <w:t>Follow-up ensured</w:t>
      </w:r>
    </w:p>
    <w:p w14:paraId="5B840E4D" w14:textId="77777777" w:rsidR="002C5CBE" w:rsidRPr="002C5CBE" w:rsidRDefault="002C5CBE" w:rsidP="002C5CBE">
      <w:r w:rsidRPr="002C5CBE">
        <w:rPr>
          <w:b/>
          <w:bCs/>
        </w:rPr>
        <w:t>ARTICLE XIII: LIMITATION OF POWER</w:t>
      </w:r>
    </w:p>
    <w:p w14:paraId="74259755" w14:textId="77777777" w:rsidR="002C5CBE" w:rsidRPr="002C5CBE" w:rsidRDefault="002C5CBE" w:rsidP="002C5CBE">
      <w:r w:rsidRPr="002C5CBE">
        <w:rPr>
          <w:b/>
          <w:bCs/>
        </w:rPr>
        <w:t>13.1 Defined Authority</w:t>
      </w:r>
    </w:p>
    <w:p w14:paraId="612B7F47" w14:textId="77777777" w:rsidR="002C5CBE" w:rsidRPr="002C5CBE" w:rsidRDefault="002C5CBE" w:rsidP="002C5CBE">
      <w:r w:rsidRPr="002C5CBE">
        <w:t>All AWOBA operations shall be conducted within:</w:t>
      </w:r>
    </w:p>
    <w:p w14:paraId="5CBEBA1B" w14:textId="77777777" w:rsidR="002C5CBE" w:rsidRPr="002C5CBE" w:rsidRDefault="002C5CBE" w:rsidP="002C5CBE">
      <w:pPr>
        <w:numPr>
          <w:ilvl w:val="0"/>
          <w:numId w:val="50"/>
        </w:numPr>
      </w:pPr>
      <w:r w:rsidRPr="002C5CBE">
        <w:t>Powers expressly granted by this Constitution</w:t>
      </w:r>
    </w:p>
    <w:p w14:paraId="1BF68C8E" w14:textId="77777777" w:rsidR="002C5CBE" w:rsidRPr="002C5CBE" w:rsidRDefault="002C5CBE" w:rsidP="002C5CBE">
      <w:pPr>
        <w:numPr>
          <w:ilvl w:val="0"/>
          <w:numId w:val="50"/>
        </w:numPr>
      </w:pPr>
      <w:r w:rsidRPr="002C5CBE">
        <w:t>Formally adopted policies and procedures</w:t>
      </w:r>
      <w:r w:rsidRPr="002C5CBE">
        <w:br/>
        <w:t>Any actions exceeding this authority shall be considered unauthorized and non-binding.</w:t>
      </w:r>
    </w:p>
    <w:p w14:paraId="5C7AE8E5" w14:textId="77777777" w:rsidR="002C5CBE" w:rsidRPr="002C5CBE" w:rsidRDefault="002C5CBE" w:rsidP="002C5CBE">
      <w:r w:rsidRPr="002C5CBE">
        <w:rPr>
          <w:b/>
          <w:bCs/>
        </w:rPr>
        <w:t>13.2 Restrictions</w:t>
      </w:r>
    </w:p>
    <w:p w14:paraId="724573B4" w14:textId="77777777" w:rsidR="002C5CBE" w:rsidRPr="002C5CBE" w:rsidRDefault="002C5CBE" w:rsidP="002C5CBE">
      <w:r w:rsidRPr="002C5CBE">
        <w:t>No individual or committee may:</w:t>
      </w:r>
    </w:p>
    <w:p w14:paraId="6D74AA69" w14:textId="77777777" w:rsidR="002C5CBE" w:rsidRPr="002C5CBE" w:rsidRDefault="002C5CBE" w:rsidP="002C5CBE">
      <w:pPr>
        <w:numPr>
          <w:ilvl w:val="0"/>
          <w:numId w:val="51"/>
        </w:numPr>
      </w:pPr>
      <w:r w:rsidRPr="002C5CBE">
        <w:t>Enter binding contracts without Central Committee approval</w:t>
      </w:r>
    </w:p>
    <w:p w14:paraId="2FBA7F3F" w14:textId="77777777" w:rsidR="002C5CBE" w:rsidRPr="002C5CBE" w:rsidRDefault="002C5CBE" w:rsidP="002C5CBE">
      <w:pPr>
        <w:numPr>
          <w:ilvl w:val="0"/>
          <w:numId w:val="51"/>
        </w:numPr>
      </w:pPr>
      <w:r w:rsidRPr="002C5CBE">
        <w:t>Commit organizational resources without authorization</w:t>
      </w:r>
    </w:p>
    <w:p w14:paraId="20B06C87" w14:textId="77777777" w:rsidR="002C5CBE" w:rsidRPr="002C5CBE" w:rsidRDefault="002C5CBE" w:rsidP="002C5CBE">
      <w:pPr>
        <w:numPr>
          <w:ilvl w:val="0"/>
          <w:numId w:val="51"/>
        </w:numPr>
      </w:pPr>
      <w:r w:rsidRPr="002C5CBE">
        <w:t>Use AWOBA's name for personal benefit</w:t>
      </w:r>
    </w:p>
    <w:p w14:paraId="2B404C50" w14:textId="77777777" w:rsidR="002C5CBE" w:rsidRPr="002C5CBE" w:rsidRDefault="002C5CBE" w:rsidP="002C5CBE">
      <w:pPr>
        <w:numPr>
          <w:ilvl w:val="0"/>
          <w:numId w:val="51"/>
        </w:numPr>
      </w:pPr>
      <w:r w:rsidRPr="002C5CBE">
        <w:t>Exercise authority beyond constitutional provisions</w:t>
      </w:r>
    </w:p>
    <w:p w14:paraId="5CBC67A9" w14:textId="77777777" w:rsidR="002C5CBE" w:rsidRPr="002C5CBE" w:rsidRDefault="002C5CBE" w:rsidP="002C5CBE">
      <w:r w:rsidRPr="002C5CBE">
        <w:rPr>
          <w:b/>
          <w:bCs/>
        </w:rPr>
        <w:t>13.3 Oversight Measures</w:t>
      </w:r>
    </w:p>
    <w:p w14:paraId="42E1ACFD" w14:textId="77777777" w:rsidR="002C5CBE" w:rsidRPr="002C5CBE" w:rsidRDefault="002C5CBE" w:rsidP="002C5CBE">
      <w:r w:rsidRPr="002C5CBE">
        <w:t>The Central Committee shall:</w:t>
      </w:r>
    </w:p>
    <w:p w14:paraId="66B643A5" w14:textId="77777777" w:rsidR="002C5CBE" w:rsidRPr="002C5CBE" w:rsidRDefault="002C5CBE" w:rsidP="002C5CBE">
      <w:pPr>
        <w:numPr>
          <w:ilvl w:val="0"/>
          <w:numId w:val="52"/>
        </w:numPr>
      </w:pPr>
      <w:r w:rsidRPr="002C5CBE">
        <w:t>Review potentially unauthorized actions</w:t>
      </w:r>
    </w:p>
    <w:p w14:paraId="794DF3B2" w14:textId="77777777" w:rsidR="002C5CBE" w:rsidRPr="002C5CBE" w:rsidRDefault="002C5CBE" w:rsidP="002C5CBE">
      <w:pPr>
        <w:numPr>
          <w:ilvl w:val="0"/>
          <w:numId w:val="52"/>
        </w:numPr>
      </w:pPr>
      <w:r w:rsidRPr="002C5CBE">
        <w:t>Declare void any unconstitutional decisions</w:t>
      </w:r>
    </w:p>
    <w:p w14:paraId="3E8ADCF0" w14:textId="77777777" w:rsidR="002C5CBE" w:rsidRPr="002C5CBE" w:rsidRDefault="002C5CBE" w:rsidP="002C5CBE">
      <w:pPr>
        <w:numPr>
          <w:ilvl w:val="0"/>
          <w:numId w:val="52"/>
        </w:numPr>
      </w:pPr>
      <w:r w:rsidRPr="002C5CBE">
        <w:t>Implement corrective actions including:</w:t>
      </w:r>
    </w:p>
    <w:p w14:paraId="704AC4F7" w14:textId="77777777" w:rsidR="002C5CBE" w:rsidRPr="002C5CBE" w:rsidRDefault="002C5CBE" w:rsidP="002C5CBE">
      <w:pPr>
        <w:numPr>
          <w:ilvl w:val="1"/>
          <w:numId w:val="52"/>
        </w:numPr>
      </w:pPr>
      <w:r w:rsidRPr="002C5CBE">
        <w:t>Reversal of actions</w:t>
      </w:r>
    </w:p>
    <w:p w14:paraId="7F733981" w14:textId="77777777" w:rsidR="002C5CBE" w:rsidRPr="002C5CBE" w:rsidRDefault="002C5CBE" w:rsidP="002C5CBE">
      <w:pPr>
        <w:numPr>
          <w:ilvl w:val="1"/>
          <w:numId w:val="52"/>
        </w:numPr>
      </w:pPr>
      <w:r w:rsidRPr="002C5CBE">
        <w:t>Disciplinary measures</w:t>
      </w:r>
    </w:p>
    <w:p w14:paraId="0271FAC9" w14:textId="77777777" w:rsidR="002C5CBE" w:rsidRPr="002C5CBE" w:rsidRDefault="002C5CBE" w:rsidP="002C5CBE">
      <w:pPr>
        <w:numPr>
          <w:ilvl w:val="1"/>
          <w:numId w:val="52"/>
        </w:numPr>
      </w:pPr>
      <w:r w:rsidRPr="002C5CBE">
        <w:t>Policy amendments</w:t>
      </w:r>
    </w:p>
    <w:p w14:paraId="69AE9A4E" w14:textId="77777777" w:rsidR="002C5CBE" w:rsidRPr="002C5CBE" w:rsidRDefault="002C5CBE" w:rsidP="002C5CBE">
      <w:r w:rsidRPr="002C5CBE">
        <w:rPr>
          <w:b/>
          <w:bCs/>
        </w:rPr>
        <w:t>ARTICLE XIV: AMENDMENT PROCESS</w:t>
      </w:r>
    </w:p>
    <w:p w14:paraId="6A627F66" w14:textId="77777777" w:rsidR="002C5CBE" w:rsidRPr="002C5CBE" w:rsidRDefault="002C5CBE" w:rsidP="002C5CBE">
      <w:r w:rsidRPr="002C5CBE">
        <w:rPr>
          <w:b/>
          <w:bCs/>
        </w:rPr>
        <w:t>14.1 Proposal Requirements</w:t>
      </w:r>
    </w:p>
    <w:p w14:paraId="5FBE4D76" w14:textId="77777777" w:rsidR="002C5CBE" w:rsidRPr="002C5CBE" w:rsidRDefault="002C5CBE" w:rsidP="002C5CBE">
      <w:r w:rsidRPr="002C5CBE">
        <w:lastRenderedPageBreak/>
        <w:t>Amendments must:</w:t>
      </w:r>
    </w:p>
    <w:p w14:paraId="22AE86CE" w14:textId="77777777" w:rsidR="002C5CBE" w:rsidRPr="002C5CBE" w:rsidRDefault="002C5CBE" w:rsidP="002C5CBE">
      <w:pPr>
        <w:numPr>
          <w:ilvl w:val="0"/>
          <w:numId w:val="53"/>
        </w:numPr>
      </w:pPr>
      <w:r w:rsidRPr="002C5CBE">
        <w:t>Be submitted in writing to all members</w:t>
      </w:r>
    </w:p>
    <w:p w14:paraId="1C7645A2" w14:textId="77777777" w:rsidR="002C5CBE" w:rsidRPr="002C5CBE" w:rsidRDefault="002C5CBE" w:rsidP="002C5CBE">
      <w:pPr>
        <w:numPr>
          <w:ilvl w:val="0"/>
          <w:numId w:val="53"/>
        </w:numPr>
      </w:pPr>
      <w:r w:rsidRPr="002C5CBE">
        <w:t>Include:</w:t>
      </w:r>
    </w:p>
    <w:p w14:paraId="005A258E" w14:textId="77777777" w:rsidR="002C5CBE" w:rsidRPr="002C5CBE" w:rsidRDefault="002C5CBE" w:rsidP="002C5CBE">
      <w:pPr>
        <w:numPr>
          <w:ilvl w:val="1"/>
          <w:numId w:val="53"/>
        </w:numPr>
      </w:pPr>
      <w:r w:rsidRPr="002C5CBE">
        <w:t>Exact proposed changes</w:t>
      </w:r>
    </w:p>
    <w:p w14:paraId="1D5F79ED" w14:textId="77777777" w:rsidR="002C5CBE" w:rsidRPr="002C5CBE" w:rsidRDefault="002C5CBE" w:rsidP="002C5CBE">
      <w:pPr>
        <w:numPr>
          <w:ilvl w:val="1"/>
          <w:numId w:val="53"/>
        </w:numPr>
      </w:pPr>
      <w:r w:rsidRPr="002C5CBE">
        <w:t>Rationale for amendments</w:t>
      </w:r>
    </w:p>
    <w:p w14:paraId="72D53B8F" w14:textId="77777777" w:rsidR="002C5CBE" w:rsidRPr="002C5CBE" w:rsidRDefault="002C5CBE" w:rsidP="002C5CBE">
      <w:pPr>
        <w:numPr>
          <w:ilvl w:val="1"/>
          <w:numId w:val="53"/>
        </w:numPr>
      </w:pPr>
      <w:r w:rsidRPr="002C5CBE">
        <w:t>Specific affected sections</w:t>
      </w:r>
    </w:p>
    <w:p w14:paraId="795AC998" w14:textId="77777777" w:rsidR="002C5CBE" w:rsidRPr="002C5CBE" w:rsidRDefault="002C5CBE" w:rsidP="002C5CBE">
      <w:pPr>
        <w:numPr>
          <w:ilvl w:val="0"/>
          <w:numId w:val="53"/>
        </w:numPr>
      </w:pPr>
      <w:r w:rsidRPr="002C5CBE">
        <w:t>Be circulated 30 days before voting</w:t>
      </w:r>
    </w:p>
    <w:p w14:paraId="2AF4B4BF" w14:textId="77777777" w:rsidR="002C5CBE" w:rsidRPr="002C5CBE" w:rsidRDefault="002C5CBE" w:rsidP="002C5CBE">
      <w:r w:rsidRPr="002C5CBE">
        <w:rPr>
          <w:b/>
          <w:bCs/>
        </w:rPr>
        <w:t>14.2 Approval Threshold</w:t>
      </w:r>
    </w:p>
    <w:p w14:paraId="08C6C5DA" w14:textId="77777777" w:rsidR="002C5CBE" w:rsidRPr="002C5CBE" w:rsidRDefault="002C5CBE" w:rsidP="002C5CBE">
      <w:pPr>
        <w:numPr>
          <w:ilvl w:val="0"/>
          <w:numId w:val="54"/>
        </w:numPr>
      </w:pPr>
      <w:r w:rsidRPr="002C5CBE">
        <w:t>Requires 2/3 majority vote</w:t>
      </w:r>
    </w:p>
    <w:p w14:paraId="4CA0F417" w14:textId="77777777" w:rsidR="002C5CBE" w:rsidRPr="002C5CBE" w:rsidRDefault="002C5CBE" w:rsidP="002C5CBE">
      <w:pPr>
        <w:numPr>
          <w:ilvl w:val="0"/>
          <w:numId w:val="54"/>
        </w:numPr>
      </w:pPr>
      <w:r w:rsidRPr="002C5CBE">
        <w:t>Voting at Annual General Meeting or Special Meeting</w:t>
      </w:r>
    </w:p>
    <w:p w14:paraId="55C10386" w14:textId="77777777" w:rsidR="002C5CBE" w:rsidRPr="002C5CBE" w:rsidRDefault="002C5CBE" w:rsidP="002C5CBE">
      <w:pPr>
        <w:numPr>
          <w:ilvl w:val="0"/>
          <w:numId w:val="54"/>
        </w:numPr>
      </w:pPr>
      <w:r w:rsidRPr="002C5CBE">
        <w:t>Proxy voting permitted</w:t>
      </w:r>
    </w:p>
    <w:p w14:paraId="68B11E78" w14:textId="77777777" w:rsidR="002C5CBE" w:rsidRPr="002C5CBE" w:rsidRDefault="002C5CBE" w:rsidP="002C5CBE">
      <w:r w:rsidRPr="002C5CBE">
        <w:rPr>
          <w:b/>
          <w:bCs/>
        </w:rPr>
        <w:t>14.3 Implementation</w:t>
      </w:r>
    </w:p>
    <w:p w14:paraId="6DEAC5EC" w14:textId="77777777" w:rsidR="002C5CBE" w:rsidRPr="002C5CBE" w:rsidRDefault="002C5CBE" w:rsidP="002C5CBE">
      <w:r w:rsidRPr="002C5CBE">
        <w:t>Approved amendments shall:</w:t>
      </w:r>
    </w:p>
    <w:p w14:paraId="62B7D0E3" w14:textId="77777777" w:rsidR="002C5CBE" w:rsidRPr="002C5CBE" w:rsidRDefault="002C5CBE" w:rsidP="002C5CBE">
      <w:pPr>
        <w:numPr>
          <w:ilvl w:val="0"/>
          <w:numId w:val="55"/>
        </w:numPr>
      </w:pPr>
      <w:r w:rsidRPr="002C5CBE">
        <w:t>Be incorporated immediately (unless specified otherwise)</w:t>
      </w:r>
    </w:p>
    <w:p w14:paraId="40D592DF" w14:textId="77777777" w:rsidR="002C5CBE" w:rsidRPr="002C5CBE" w:rsidRDefault="002C5CBE" w:rsidP="002C5CBE">
      <w:pPr>
        <w:numPr>
          <w:ilvl w:val="0"/>
          <w:numId w:val="55"/>
        </w:numPr>
      </w:pPr>
      <w:r w:rsidRPr="002C5CBE">
        <w:t>Be communicated to all members</w:t>
      </w:r>
    </w:p>
    <w:p w14:paraId="5C7038E5" w14:textId="77777777" w:rsidR="002C5CBE" w:rsidRPr="002C5CBE" w:rsidRDefault="002C5CBE" w:rsidP="002C5CBE">
      <w:pPr>
        <w:numPr>
          <w:ilvl w:val="0"/>
          <w:numId w:val="55"/>
        </w:numPr>
      </w:pPr>
      <w:r w:rsidRPr="002C5CBE">
        <w:t>Be made accessible in updated Constitution</w:t>
      </w:r>
    </w:p>
    <w:p w14:paraId="584398C2" w14:textId="77777777" w:rsidR="002C5CBE" w:rsidRPr="002C5CBE" w:rsidRDefault="002C5CBE" w:rsidP="002C5CBE">
      <w:r w:rsidRPr="002C5CBE">
        <w:rPr>
          <w:b/>
          <w:bCs/>
        </w:rPr>
        <w:t>ARTICLE XV: OMISSIONS CLAUSE</w:t>
      </w:r>
    </w:p>
    <w:p w14:paraId="34483613" w14:textId="77777777" w:rsidR="002C5CBE" w:rsidRPr="002C5CBE" w:rsidRDefault="002C5CBE" w:rsidP="002C5CBE">
      <w:r w:rsidRPr="002C5CBE">
        <w:rPr>
          <w:b/>
          <w:bCs/>
        </w:rPr>
        <w:t>15.1 Decision-Making Authority</w:t>
      </w:r>
    </w:p>
    <w:p w14:paraId="514F4A72" w14:textId="77777777" w:rsidR="002C5CBE" w:rsidRPr="002C5CBE" w:rsidRDefault="002C5CBE" w:rsidP="002C5CBE">
      <w:r w:rsidRPr="002C5CBE">
        <w:t>For matters not expressly covered:</w:t>
      </w:r>
    </w:p>
    <w:p w14:paraId="69E7E58E" w14:textId="77777777" w:rsidR="002C5CBE" w:rsidRPr="002C5CBE" w:rsidRDefault="002C5CBE" w:rsidP="002C5CBE">
      <w:pPr>
        <w:numPr>
          <w:ilvl w:val="0"/>
          <w:numId w:val="56"/>
        </w:numPr>
      </w:pPr>
      <w:r w:rsidRPr="002C5CBE">
        <w:t>Central Committee may make interim decisions</w:t>
      </w:r>
    </w:p>
    <w:p w14:paraId="005E793E" w14:textId="77777777" w:rsidR="002C5CBE" w:rsidRPr="002C5CBE" w:rsidRDefault="002C5CBE" w:rsidP="002C5CBE">
      <w:pPr>
        <w:numPr>
          <w:ilvl w:val="0"/>
          <w:numId w:val="56"/>
        </w:numPr>
      </w:pPr>
      <w:r w:rsidRPr="002C5CBE">
        <w:t>Decisions must:</w:t>
      </w:r>
    </w:p>
    <w:p w14:paraId="435DEE47" w14:textId="77777777" w:rsidR="002C5CBE" w:rsidRPr="002C5CBE" w:rsidRDefault="002C5CBE" w:rsidP="002C5CBE">
      <w:pPr>
        <w:numPr>
          <w:ilvl w:val="1"/>
          <w:numId w:val="56"/>
        </w:numPr>
      </w:pPr>
      <w:r w:rsidRPr="002C5CBE">
        <w:t>Serve AWOBA's best interests</w:t>
      </w:r>
    </w:p>
    <w:p w14:paraId="058B00D3" w14:textId="77777777" w:rsidR="002C5CBE" w:rsidRPr="002C5CBE" w:rsidRDefault="002C5CBE" w:rsidP="002C5CBE">
      <w:pPr>
        <w:numPr>
          <w:ilvl w:val="1"/>
          <w:numId w:val="56"/>
        </w:numPr>
      </w:pPr>
      <w:r w:rsidRPr="002C5CBE">
        <w:t>Align with constitutional values</w:t>
      </w:r>
    </w:p>
    <w:p w14:paraId="40AB5726" w14:textId="77777777" w:rsidR="002C5CBE" w:rsidRPr="002C5CBE" w:rsidRDefault="002C5CBE" w:rsidP="002C5CBE">
      <w:pPr>
        <w:numPr>
          <w:ilvl w:val="1"/>
          <w:numId w:val="56"/>
        </w:numPr>
      </w:pPr>
      <w:r w:rsidRPr="002C5CBE">
        <w:t>Be reasonable and consistent</w:t>
      </w:r>
    </w:p>
    <w:p w14:paraId="083B2500" w14:textId="77777777" w:rsidR="002C5CBE" w:rsidRPr="002C5CBE" w:rsidRDefault="002C5CBE" w:rsidP="002C5CBE">
      <w:r w:rsidRPr="002C5CBE">
        <w:rPr>
          <w:b/>
          <w:bCs/>
        </w:rPr>
        <w:t>15.2 Ratification Process</w:t>
      </w:r>
    </w:p>
    <w:p w14:paraId="60071C75" w14:textId="77777777" w:rsidR="002C5CBE" w:rsidRPr="002C5CBE" w:rsidRDefault="002C5CBE" w:rsidP="002C5CBE">
      <w:r w:rsidRPr="002C5CBE">
        <w:t>All such decisions shall:</w:t>
      </w:r>
    </w:p>
    <w:p w14:paraId="0BDB9BD5" w14:textId="77777777" w:rsidR="002C5CBE" w:rsidRPr="002C5CBE" w:rsidRDefault="002C5CBE" w:rsidP="002C5CBE">
      <w:pPr>
        <w:numPr>
          <w:ilvl w:val="0"/>
          <w:numId w:val="57"/>
        </w:numPr>
      </w:pPr>
      <w:r w:rsidRPr="002C5CBE">
        <w:lastRenderedPageBreak/>
        <w:t>Be reported at next general meeting</w:t>
      </w:r>
    </w:p>
    <w:p w14:paraId="02F6005E" w14:textId="77777777" w:rsidR="002C5CBE" w:rsidRPr="002C5CBE" w:rsidRDefault="002C5CBE" w:rsidP="002C5CBE">
      <w:pPr>
        <w:numPr>
          <w:ilvl w:val="0"/>
          <w:numId w:val="57"/>
        </w:numPr>
      </w:pPr>
      <w:r w:rsidRPr="002C5CBE">
        <w:t>Be subject to membership ratification</w:t>
      </w:r>
    </w:p>
    <w:p w14:paraId="3278BC4A" w14:textId="77777777" w:rsidR="002C5CBE" w:rsidRPr="002C5CBE" w:rsidRDefault="002C5CBE" w:rsidP="002C5CBE">
      <w:pPr>
        <w:numPr>
          <w:ilvl w:val="0"/>
          <w:numId w:val="57"/>
        </w:numPr>
      </w:pPr>
      <w:r w:rsidRPr="002C5CBE">
        <w:t>Be properly documented</w:t>
      </w:r>
    </w:p>
    <w:p w14:paraId="5CDC27D1" w14:textId="77777777" w:rsidR="002C5CBE" w:rsidRPr="002C5CBE" w:rsidRDefault="002C5CBE" w:rsidP="002C5CBE">
      <w:pPr>
        <w:numPr>
          <w:ilvl w:val="0"/>
          <w:numId w:val="57"/>
        </w:numPr>
      </w:pPr>
      <w:r w:rsidRPr="002C5CBE">
        <w:t>Sunset after 12 months unless codified</w:t>
      </w:r>
    </w:p>
    <w:p w14:paraId="04F071F8" w14:textId="77777777" w:rsidR="002C5CBE" w:rsidRPr="002C5CBE" w:rsidRDefault="002C5CBE" w:rsidP="002C5CBE">
      <w:r w:rsidRPr="002C5CBE">
        <w:rPr>
          <w:b/>
          <w:bCs/>
        </w:rPr>
        <w:t>ARTICLE XVI: DISSOLUTION PROCEDURES</w:t>
      </w:r>
    </w:p>
    <w:p w14:paraId="1750DFEF" w14:textId="77777777" w:rsidR="002C5CBE" w:rsidRPr="002C5CBE" w:rsidRDefault="002C5CBE" w:rsidP="002C5CBE">
      <w:r w:rsidRPr="002C5CBE">
        <w:rPr>
          <w:b/>
          <w:bCs/>
        </w:rPr>
        <w:t>16.1 Initiation</w:t>
      </w:r>
    </w:p>
    <w:p w14:paraId="14AB8714" w14:textId="77777777" w:rsidR="002C5CBE" w:rsidRPr="002C5CBE" w:rsidRDefault="002C5CBE" w:rsidP="002C5CBE">
      <w:r w:rsidRPr="002C5CBE">
        <w:t>Dissolution requires:</w:t>
      </w:r>
    </w:p>
    <w:p w14:paraId="1369C709" w14:textId="77777777" w:rsidR="002C5CBE" w:rsidRPr="002C5CBE" w:rsidRDefault="002C5CBE" w:rsidP="002C5CBE">
      <w:pPr>
        <w:numPr>
          <w:ilvl w:val="0"/>
          <w:numId w:val="58"/>
        </w:numPr>
      </w:pPr>
      <w:r w:rsidRPr="002C5CBE">
        <w:t>Special meeting called specifically for this purpose</w:t>
      </w:r>
    </w:p>
    <w:p w14:paraId="5C0563A8" w14:textId="77777777" w:rsidR="002C5CBE" w:rsidRPr="002C5CBE" w:rsidRDefault="002C5CBE" w:rsidP="002C5CBE">
      <w:pPr>
        <w:numPr>
          <w:ilvl w:val="0"/>
          <w:numId w:val="58"/>
        </w:numPr>
      </w:pPr>
      <w:r w:rsidRPr="002C5CBE">
        <w:t>3/4 majority vote of present members</w:t>
      </w:r>
    </w:p>
    <w:p w14:paraId="55CD177F" w14:textId="77777777" w:rsidR="002C5CBE" w:rsidRPr="002C5CBE" w:rsidRDefault="002C5CBE" w:rsidP="002C5CBE">
      <w:pPr>
        <w:numPr>
          <w:ilvl w:val="0"/>
          <w:numId w:val="58"/>
        </w:numPr>
      </w:pPr>
      <w:r w:rsidRPr="002C5CBE">
        <w:t>30 days advance notice with:</w:t>
      </w:r>
    </w:p>
    <w:p w14:paraId="380B3974" w14:textId="77777777" w:rsidR="002C5CBE" w:rsidRPr="002C5CBE" w:rsidRDefault="002C5CBE" w:rsidP="002C5CBE">
      <w:pPr>
        <w:numPr>
          <w:ilvl w:val="1"/>
          <w:numId w:val="58"/>
        </w:numPr>
      </w:pPr>
      <w:r w:rsidRPr="002C5CBE">
        <w:t>Dissolution proposal</w:t>
      </w:r>
    </w:p>
    <w:p w14:paraId="21A7FA93" w14:textId="77777777" w:rsidR="002C5CBE" w:rsidRPr="002C5CBE" w:rsidRDefault="002C5CBE" w:rsidP="002C5CBE">
      <w:pPr>
        <w:numPr>
          <w:ilvl w:val="1"/>
          <w:numId w:val="58"/>
        </w:numPr>
      </w:pPr>
      <w:r w:rsidRPr="002C5CBE">
        <w:t>Supporting documentation</w:t>
      </w:r>
    </w:p>
    <w:p w14:paraId="44448E4D" w14:textId="77777777" w:rsidR="002C5CBE" w:rsidRPr="002C5CBE" w:rsidRDefault="002C5CBE" w:rsidP="002C5CBE">
      <w:pPr>
        <w:numPr>
          <w:ilvl w:val="1"/>
          <w:numId w:val="58"/>
        </w:numPr>
      </w:pPr>
      <w:r w:rsidRPr="002C5CBE">
        <w:t>Meeting details</w:t>
      </w:r>
    </w:p>
    <w:p w14:paraId="151402F5" w14:textId="77777777" w:rsidR="002C5CBE" w:rsidRPr="002C5CBE" w:rsidRDefault="002C5CBE" w:rsidP="002C5CBE">
      <w:r w:rsidRPr="002C5CBE">
        <w:rPr>
          <w:b/>
          <w:bCs/>
        </w:rPr>
        <w:t>16.2 Asset Liquidation</w:t>
      </w:r>
    </w:p>
    <w:p w14:paraId="3BC22275" w14:textId="77777777" w:rsidR="002C5CBE" w:rsidRPr="002C5CBE" w:rsidRDefault="002C5CBE" w:rsidP="002C5CBE">
      <w:r w:rsidRPr="002C5CBE">
        <w:t>Upon dissolution:</w:t>
      </w:r>
    </w:p>
    <w:p w14:paraId="21B0B7D9" w14:textId="77777777" w:rsidR="002C5CBE" w:rsidRPr="002C5CBE" w:rsidRDefault="002C5CBE" w:rsidP="002C5CBE">
      <w:pPr>
        <w:numPr>
          <w:ilvl w:val="0"/>
          <w:numId w:val="59"/>
        </w:numPr>
      </w:pPr>
      <w:r w:rsidRPr="002C5CBE">
        <w:t>All debts and obligations must be settled</w:t>
      </w:r>
    </w:p>
    <w:p w14:paraId="1389D567" w14:textId="77777777" w:rsidR="002C5CBE" w:rsidRPr="002C5CBE" w:rsidRDefault="002C5CBE" w:rsidP="002C5CBE">
      <w:pPr>
        <w:numPr>
          <w:ilvl w:val="0"/>
          <w:numId w:val="59"/>
        </w:numPr>
      </w:pPr>
      <w:r w:rsidRPr="002C5CBE">
        <w:t>Physical assets to be properly disposed</w:t>
      </w:r>
    </w:p>
    <w:p w14:paraId="29CC9488" w14:textId="77777777" w:rsidR="002C5CBE" w:rsidRPr="002C5CBE" w:rsidRDefault="002C5CBE" w:rsidP="002C5CBE">
      <w:pPr>
        <w:numPr>
          <w:ilvl w:val="0"/>
          <w:numId w:val="59"/>
        </w:numPr>
      </w:pPr>
      <w:r w:rsidRPr="002C5CBE">
        <w:t>Financial assets liquidated</w:t>
      </w:r>
    </w:p>
    <w:p w14:paraId="286ADD28" w14:textId="77777777" w:rsidR="002C5CBE" w:rsidRPr="002C5CBE" w:rsidRDefault="002C5CBE" w:rsidP="002C5CBE">
      <w:r w:rsidRPr="002C5CBE">
        <w:rPr>
          <w:b/>
          <w:bCs/>
        </w:rPr>
        <w:t>16.3 Distribution of Remaining Assets</w:t>
      </w:r>
    </w:p>
    <w:p w14:paraId="26B30067" w14:textId="77777777" w:rsidR="002C5CBE" w:rsidRPr="002C5CBE" w:rsidRDefault="002C5CBE" w:rsidP="002C5CBE">
      <w:r w:rsidRPr="002C5CBE">
        <w:t>After debt settlement, remaining assets shall:</w:t>
      </w:r>
    </w:p>
    <w:p w14:paraId="3C234416" w14:textId="77777777" w:rsidR="002C5CBE" w:rsidRPr="002C5CBE" w:rsidRDefault="002C5CBE" w:rsidP="002C5CBE">
      <w:pPr>
        <w:numPr>
          <w:ilvl w:val="0"/>
          <w:numId w:val="60"/>
        </w:numPr>
      </w:pPr>
      <w:r w:rsidRPr="002C5CBE">
        <w:t>Be donated to registered charitable organization(s)</w:t>
      </w:r>
    </w:p>
    <w:p w14:paraId="2FF7E393" w14:textId="77777777" w:rsidR="002C5CBE" w:rsidRPr="002C5CBE" w:rsidRDefault="002C5CBE" w:rsidP="002C5CBE">
      <w:pPr>
        <w:numPr>
          <w:ilvl w:val="0"/>
          <w:numId w:val="60"/>
        </w:numPr>
      </w:pPr>
      <w:r w:rsidRPr="002C5CBE">
        <w:t>Preference given to:</w:t>
      </w:r>
    </w:p>
    <w:p w14:paraId="53E2413D" w14:textId="77777777" w:rsidR="002C5CBE" w:rsidRPr="002C5CBE" w:rsidRDefault="002C5CBE" w:rsidP="002C5CBE">
      <w:pPr>
        <w:numPr>
          <w:ilvl w:val="1"/>
          <w:numId w:val="60"/>
        </w:numPr>
      </w:pPr>
      <w:r w:rsidRPr="002C5CBE">
        <w:t>Educational advancement causes</w:t>
      </w:r>
    </w:p>
    <w:p w14:paraId="29ED9BE6" w14:textId="77777777" w:rsidR="002C5CBE" w:rsidRPr="002C5CBE" w:rsidRDefault="002C5CBE" w:rsidP="002C5CBE">
      <w:pPr>
        <w:numPr>
          <w:ilvl w:val="1"/>
          <w:numId w:val="60"/>
        </w:numPr>
      </w:pPr>
      <w:r w:rsidRPr="002C5CBE">
        <w:t>Community development initiatives</w:t>
      </w:r>
    </w:p>
    <w:p w14:paraId="1B829F1F" w14:textId="77777777" w:rsidR="002C5CBE" w:rsidRPr="002C5CBE" w:rsidRDefault="002C5CBE" w:rsidP="002C5CBE">
      <w:pPr>
        <w:numPr>
          <w:ilvl w:val="1"/>
          <w:numId w:val="60"/>
        </w:numPr>
      </w:pPr>
      <w:r w:rsidRPr="002C5CBE">
        <w:t>Organizations aligned with AWOBA's mission</w:t>
      </w:r>
    </w:p>
    <w:p w14:paraId="7D1F368F" w14:textId="77777777" w:rsidR="002C5CBE" w:rsidRPr="002C5CBE" w:rsidRDefault="002C5CBE" w:rsidP="002C5CBE">
      <w:pPr>
        <w:numPr>
          <w:ilvl w:val="0"/>
          <w:numId w:val="60"/>
        </w:numPr>
      </w:pPr>
      <w:r w:rsidRPr="002C5CBE">
        <w:t>Recipient(s) approved by final Central Committee</w:t>
      </w:r>
    </w:p>
    <w:p w14:paraId="317D0509" w14:textId="77777777" w:rsidR="002C5CBE" w:rsidRPr="002C5CBE" w:rsidRDefault="002C5CBE" w:rsidP="002C5CBE">
      <w:r w:rsidRPr="002C5CBE">
        <w:rPr>
          <w:b/>
          <w:bCs/>
        </w:rPr>
        <w:lastRenderedPageBreak/>
        <w:t>CERTIFICATION</w:t>
      </w:r>
    </w:p>
    <w:p w14:paraId="2436F221" w14:textId="77777777" w:rsidR="002C5CBE" w:rsidRPr="002C5CBE" w:rsidRDefault="002C5CBE" w:rsidP="002C5CBE">
      <w:r w:rsidRPr="002C5CBE">
        <w:t>This Constitution was duly adopted on [date] by 2/3 majority vote of founding members present at the inaugural meeting of AWOBA.</w:t>
      </w:r>
    </w:p>
    <w:p w14:paraId="6AF396E1" w14:textId="77777777" w:rsidR="002C5CBE" w:rsidRPr="002C5CBE" w:rsidRDefault="002C5CBE" w:rsidP="002C5CBE">
      <w:r w:rsidRPr="002C5CBE">
        <w:rPr>
          <w:b/>
          <w:bCs/>
        </w:rPr>
        <w:t>Attested by:</w:t>
      </w:r>
    </w:p>
    <w:p w14:paraId="1DF02D1A" w14:textId="77777777" w:rsidR="002C5CBE" w:rsidRPr="002C5CBE" w:rsidRDefault="002C5CBE" w:rsidP="002C5CBE">
      <w:r w:rsidRPr="002C5CBE">
        <w:t>[Signature]</w:t>
      </w:r>
      <w:r w:rsidRPr="002C5CBE">
        <w:br/>
        <w:t>[Printed Name]</w:t>
      </w:r>
      <w:r w:rsidRPr="002C5CBE">
        <w:br/>
        <w:t>Chairperson</w:t>
      </w:r>
    </w:p>
    <w:p w14:paraId="21FEFF8F" w14:textId="77777777" w:rsidR="002C5CBE" w:rsidRPr="002C5CBE" w:rsidRDefault="002C5CBE" w:rsidP="002C5CBE">
      <w:r w:rsidRPr="002C5CBE">
        <w:t>[Signature]</w:t>
      </w:r>
      <w:r w:rsidRPr="002C5CBE">
        <w:br/>
        <w:t>[Printed Name]</w:t>
      </w:r>
      <w:r w:rsidRPr="002C5CBE">
        <w:br/>
        <w:t>Secretary</w:t>
      </w:r>
    </w:p>
    <w:p w14:paraId="4E9EE4DE" w14:textId="77777777" w:rsidR="002C5CBE" w:rsidRPr="002C5CBE" w:rsidRDefault="002C5CBE" w:rsidP="002C5CBE">
      <w:r w:rsidRPr="002C5CBE">
        <w:rPr>
          <w:b/>
          <w:bCs/>
        </w:rPr>
        <w:t>Witnessed by:</w:t>
      </w:r>
    </w:p>
    <w:p w14:paraId="40BF0346" w14:textId="77777777" w:rsidR="002C5CBE" w:rsidRPr="002C5CBE" w:rsidRDefault="002C5CBE" w:rsidP="002C5CBE">
      <w:r w:rsidRPr="002C5CBE">
        <w:t>[Signature]</w:t>
      </w:r>
      <w:r w:rsidRPr="002C5CBE">
        <w:br/>
        <w:t>[Printed Name]</w:t>
      </w:r>
      <w:r w:rsidRPr="002C5CBE">
        <w:br/>
        <w:t>School Headmaster</w:t>
      </w:r>
    </w:p>
    <w:p w14:paraId="7AED5A1C" w14:textId="77777777" w:rsidR="002C5CBE" w:rsidRPr="002C5CBE" w:rsidRDefault="002C5CBE" w:rsidP="002C5CBE">
      <w:r w:rsidRPr="002C5CBE">
        <w:t>Date: [Date of Adoption]</w:t>
      </w:r>
    </w:p>
    <w:p w14:paraId="7EA6E186" w14:textId="77777777" w:rsidR="002C5CBE" w:rsidRPr="002C5CBE" w:rsidRDefault="002C5CBE" w:rsidP="002C5CBE">
      <w:r w:rsidRPr="002C5CBE">
        <w:pict w14:anchorId="6C53878D">
          <v:rect id="_x0000_i1111" style="width:0;height:.75pt" o:hralign="center" o:hrstd="t" o:hrnoshade="t" o:hr="t" fillcolor="#404040" stroked="f"/>
        </w:pict>
      </w:r>
    </w:p>
    <w:p w14:paraId="6326CD89" w14:textId="77777777" w:rsidR="002C5CBE" w:rsidRPr="002C5CBE" w:rsidRDefault="002C5CBE" w:rsidP="002C5CBE">
      <w:r w:rsidRPr="002C5CBE">
        <w:rPr>
          <w:b/>
          <w:bCs/>
        </w:rPr>
        <w:t>APPENDICES</w:t>
      </w:r>
    </w:p>
    <w:p w14:paraId="62A7E459" w14:textId="77777777" w:rsidR="002C5CBE" w:rsidRPr="002C5CBE" w:rsidRDefault="002C5CBE" w:rsidP="002C5CBE">
      <w:pPr>
        <w:numPr>
          <w:ilvl w:val="0"/>
          <w:numId w:val="61"/>
        </w:numPr>
      </w:pPr>
      <w:r w:rsidRPr="002C5CBE">
        <w:t>Membership Application Forms</w:t>
      </w:r>
    </w:p>
    <w:p w14:paraId="5DF01388" w14:textId="77777777" w:rsidR="002C5CBE" w:rsidRPr="002C5CBE" w:rsidRDefault="002C5CBE" w:rsidP="002C5CBE">
      <w:pPr>
        <w:numPr>
          <w:ilvl w:val="0"/>
          <w:numId w:val="61"/>
        </w:numPr>
      </w:pPr>
      <w:r w:rsidRPr="002C5CBE">
        <w:t>Committee Terms of Reference</w:t>
      </w:r>
    </w:p>
    <w:p w14:paraId="5E2A2325" w14:textId="77777777" w:rsidR="002C5CBE" w:rsidRPr="002C5CBE" w:rsidRDefault="002C5CBE" w:rsidP="002C5CBE">
      <w:pPr>
        <w:numPr>
          <w:ilvl w:val="0"/>
          <w:numId w:val="61"/>
        </w:numPr>
      </w:pPr>
      <w:r w:rsidRPr="002C5CBE">
        <w:t>Financial Policies Manual</w:t>
      </w:r>
    </w:p>
    <w:p w14:paraId="11931B03" w14:textId="77777777" w:rsidR="002C5CBE" w:rsidRPr="002C5CBE" w:rsidRDefault="002C5CBE" w:rsidP="002C5CBE">
      <w:pPr>
        <w:numPr>
          <w:ilvl w:val="0"/>
          <w:numId w:val="61"/>
        </w:numPr>
      </w:pPr>
      <w:r w:rsidRPr="002C5CBE">
        <w:t>Amendment History Log</w:t>
      </w:r>
    </w:p>
    <w:p w14:paraId="537FEA07" w14:textId="77777777" w:rsidR="002C5CBE" w:rsidRPr="002C5CBE" w:rsidRDefault="002C5CBE" w:rsidP="002C5CBE">
      <w:pPr>
        <w:numPr>
          <w:ilvl w:val="0"/>
          <w:numId w:val="61"/>
        </w:numPr>
      </w:pPr>
      <w:r w:rsidRPr="002C5CBE">
        <w:t>Dissolution Checklist</w:t>
      </w:r>
    </w:p>
    <w:p w14:paraId="3F5BEDC4" w14:textId="77777777" w:rsidR="003F6233" w:rsidRDefault="003F6233"/>
    <w:sectPr w:rsidR="003F62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C0B"/>
    <w:multiLevelType w:val="multilevel"/>
    <w:tmpl w:val="F738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068DF"/>
    <w:multiLevelType w:val="multilevel"/>
    <w:tmpl w:val="17CC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77F15"/>
    <w:multiLevelType w:val="multilevel"/>
    <w:tmpl w:val="2830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A6805"/>
    <w:multiLevelType w:val="multilevel"/>
    <w:tmpl w:val="BBEC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624D5"/>
    <w:multiLevelType w:val="multilevel"/>
    <w:tmpl w:val="541C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47AD2"/>
    <w:multiLevelType w:val="multilevel"/>
    <w:tmpl w:val="3BA0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34BA6"/>
    <w:multiLevelType w:val="multilevel"/>
    <w:tmpl w:val="CB66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54C69"/>
    <w:multiLevelType w:val="multilevel"/>
    <w:tmpl w:val="1CB6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DF6CF3"/>
    <w:multiLevelType w:val="multilevel"/>
    <w:tmpl w:val="FE90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C71551"/>
    <w:multiLevelType w:val="multilevel"/>
    <w:tmpl w:val="E530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014D51"/>
    <w:multiLevelType w:val="multilevel"/>
    <w:tmpl w:val="D894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A5CE1"/>
    <w:multiLevelType w:val="multilevel"/>
    <w:tmpl w:val="C426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4A5ACB"/>
    <w:multiLevelType w:val="multilevel"/>
    <w:tmpl w:val="AC92D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6B511F"/>
    <w:multiLevelType w:val="multilevel"/>
    <w:tmpl w:val="CA70D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9925D0"/>
    <w:multiLevelType w:val="multilevel"/>
    <w:tmpl w:val="B826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5B32A2"/>
    <w:multiLevelType w:val="multilevel"/>
    <w:tmpl w:val="6C1E3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1915BE"/>
    <w:multiLevelType w:val="multilevel"/>
    <w:tmpl w:val="91BC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F641B7"/>
    <w:multiLevelType w:val="multilevel"/>
    <w:tmpl w:val="B2AC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46A8D"/>
    <w:multiLevelType w:val="multilevel"/>
    <w:tmpl w:val="F74A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146074"/>
    <w:multiLevelType w:val="multilevel"/>
    <w:tmpl w:val="3AB0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C075EF"/>
    <w:multiLevelType w:val="multilevel"/>
    <w:tmpl w:val="2440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3C1797"/>
    <w:multiLevelType w:val="multilevel"/>
    <w:tmpl w:val="714C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4C0595"/>
    <w:multiLevelType w:val="multilevel"/>
    <w:tmpl w:val="C65AF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F61B40"/>
    <w:multiLevelType w:val="multilevel"/>
    <w:tmpl w:val="39AC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A37CFF"/>
    <w:multiLevelType w:val="multilevel"/>
    <w:tmpl w:val="1FA8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A95826"/>
    <w:multiLevelType w:val="multilevel"/>
    <w:tmpl w:val="D828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F70E81"/>
    <w:multiLevelType w:val="multilevel"/>
    <w:tmpl w:val="2FF8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A52B7A"/>
    <w:multiLevelType w:val="multilevel"/>
    <w:tmpl w:val="6804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E175E6"/>
    <w:multiLevelType w:val="multilevel"/>
    <w:tmpl w:val="7F9C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FD7BE1"/>
    <w:multiLevelType w:val="multilevel"/>
    <w:tmpl w:val="7158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8611D2"/>
    <w:multiLevelType w:val="multilevel"/>
    <w:tmpl w:val="9F20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B44C87"/>
    <w:multiLevelType w:val="multilevel"/>
    <w:tmpl w:val="25BE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ED145A"/>
    <w:multiLevelType w:val="multilevel"/>
    <w:tmpl w:val="C88E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246B46"/>
    <w:multiLevelType w:val="multilevel"/>
    <w:tmpl w:val="3356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A62ABB"/>
    <w:multiLevelType w:val="multilevel"/>
    <w:tmpl w:val="F19A6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6B4E0C"/>
    <w:multiLevelType w:val="multilevel"/>
    <w:tmpl w:val="D22E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F02B14"/>
    <w:multiLevelType w:val="multilevel"/>
    <w:tmpl w:val="D13C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781623"/>
    <w:multiLevelType w:val="multilevel"/>
    <w:tmpl w:val="CFFC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2D22FB"/>
    <w:multiLevelType w:val="multilevel"/>
    <w:tmpl w:val="5CB0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DB51D2"/>
    <w:multiLevelType w:val="multilevel"/>
    <w:tmpl w:val="343A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3772FA"/>
    <w:multiLevelType w:val="multilevel"/>
    <w:tmpl w:val="5F3C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BF505D"/>
    <w:multiLevelType w:val="multilevel"/>
    <w:tmpl w:val="8262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DA0692"/>
    <w:multiLevelType w:val="multilevel"/>
    <w:tmpl w:val="A3DA6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7353FB"/>
    <w:multiLevelType w:val="multilevel"/>
    <w:tmpl w:val="38FA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846981"/>
    <w:multiLevelType w:val="multilevel"/>
    <w:tmpl w:val="B010E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5512B22"/>
    <w:multiLevelType w:val="multilevel"/>
    <w:tmpl w:val="FA16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650614"/>
    <w:multiLevelType w:val="multilevel"/>
    <w:tmpl w:val="C2D2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7924D2"/>
    <w:multiLevelType w:val="multilevel"/>
    <w:tmpl w:val="9E28D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97D2988"/>
    <w:multiLevelType w:val="multilevel"/>
    <w:tmpl w:val="09CA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BF0C39"/>
    <w:multiLevelType w:val="multilevel"/>
    <w:tmpl w:val="1328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5F1E98"/>
    <w:multiLevelType w:val="multilevel"/>
    <w:tmpl w:val="EF762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7D5A87"/>
    <w:multiLevelType w:val="multilevel"/>
    <w:tmpl w:val="5F745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ED23EA"/>
    <w:multiLevelType w:val="multilevel"/>
    <w:tmpl w:val="1CDA4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B9559B"/>
    <w:multiLevelType w:val="multilevel"/>
    <w:tmpl w:val="DE948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CBD63DB"/>
    <w:multiLevelType w:val="multilevel"/>
    <w:tmpl w:val="0758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6878F2"/>
    <w:multiLevelType w:val="multilevel"/>
    <w:tmpl w:val="7570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2C444F"/>
    <w:multiLevelType w:val="multilevel"/>
    <w:tmpl w:val="A7F4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0C5ACE"/>
    <w:multiLevelType w:val="multilevel"/>
    <w:tmpl w:val="D4F2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C44BF2"/>
    <w:multiLevelType w:val="multilevel"/>
    <w:tmpl w:val="8A124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927483"/>
    <w:multiLevelType w:val="multilevel"/>
    <w:tmpl w:val="5096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D44DE3"/>
    <w:multiLevelType w:val="multilevel"/>
    <w:tmpl w:val="727A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3613DC"/>
    <w:multiLevelType w:val="multilevel"/>
    <w:tmpl w:val="1376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983459">
    <w:abstractNumId w:val="29"/>
  </w:num>
  <w:num w:numId="2" w16cid:durableId="1698433128">
    <w:abstractNumId w:val="51"/>
  </w:num>
  <w:num w:numId="3" w16cid:durableId="1130779458">
    <w:abstractNumId w:val="24"/>
  </w:num>
  <w:num w:numId="4" w16cid:durableId="298459565">
    <w:abstractNumId w:val="27"/>
  </w:num>
  <w:num w:numId="5" w16cid:durableId="698093417">
    <w:abstractNumId w:val="7"/>
  </w:num>
  <w:num w:numId="6" w16cid:durableId="279073748">
    <w:abstractNumId w:val="37"/>
  </w:num>
  <w:num w:numId="7" w16cid:durableId="77869840">
    <w:abstractNumId w:val="20"/>
  </w:num>
  <w:num w:numId="8" w16cid:durableId="1615020508">
    <w:abstractNumId w:val="54"/>
  </w:num>
  <w:num w:numId="9" w16cid:durableId="2090151052">
    <w:abstractNumId w:val="45"/>
  </w:num>
  <w:num w:numId="10" w16cid:durableId="1683773207">
    <w:abstractNumId w:val="21"/>
  </w:num>
  <w:num w:numId="11" w16cid:durableId="863905906">
    <w:abstractNumId w:val="36"/>
  </w:num>
  <w:num w:numId="12" w16cid:durableId="439569503">
    <w:abstractNumId w:val="48"/>
  </w:num>
  <w:num w:numId="13" w16cid:durableId="1411855391">
    <w:abstractNumId w:val="19"/>
  </w:num>
  <w:num w:numId="14" w16cid:durableId="1775905074">
    <w:abstractNumId w:val="25"/>
  </w:num>
  <w:num w:numId="15" w16cid:durableId="598609581">
    <w:abstractNumId w:val="18"/>
  </w:num>
  <w:num w:numId="16" w16cid:durableId="1344550330">
    <w:abstractNumId w:val="17"/>
  </w:num>
  <w:num w:numId="17" w16cid:durableId="411464441">
    <w:abstractNumId w:val="52"/>
  </w:num>
  <w:num w:numId="18" w16cid:durableId="1116371353">
    <w:abstractNumId w:val="9"/>
  </w:num>
  <w:num w:numId="19" w16cid:durableId="1373729208">
    <w:abstractNumId w:val="30"/>
  </w:num>
  <w:num w:numId="20" w16cid:durableId="1013797031">
    <w:abstractNumId w:val="58"/>
  </w:num>
  <w:num w:numId="21" w16cid:durableId="461732193">
    <w:abstractNumId w:val="4"/>
  </w:num>
  <w:num w:numId="22" w16cid:durableId="67927133">
    <w:abstractNumId w:val="32"/>
  </w:num>
  <w:num w:numId="23" w16cid:durableId="262342336">
    <w:abstractNumId w:val="38"/>
  </w:num>
  <w:num w:numId="24" w16cid:durableId="602348199">
    <w:abstractNumId w:val="10"/>
  </w:num>
  <w:num w:numId="25" w16cid:durableId="292256506">
    <w:abstractNumId w:val="26"/>
  </w:num>
  <w:num w:numId="26" w16cid:durableId="352540177">
    <w:abstractNumId w:val="16"/>
  </w:num>
  <w:num w:numId="27" w16cid:durableId="1897424318">
    <w:abstractNumId w:val="14"/>
  </w:num>
  <w:num w:numId="28" w16cid:durableId="747071948">
    <w:abstractNumId w:val="49"/>
  </w:num>
  <w:num w:numId="29" w16cid:durableId="598409992">
    <w:abstractNumId w:val="61"/>
  </w:num>
  <w:num w:numId="30" w16cid:durableId="887685582">
    <w:abstractNumId w:val="59"/>
  </w:num>
  <w:num w:numId="31" w16cid:durableId="950430678">
    <w:abstractNumId w:val="55"/>
  </w:num>
  <w:num w:numId="32" w16cid:durableId="474031852">
    <w:abstractNumId w:val="28"/>
  </w:num>
  <w:num w:numId="33" w16cid:durableId="885798717">
    <w:abstractNumId w:val="40"/>
  </w:num>
  <w:num w:numId="34" w16cid:durableId="97020849">
    <w:abstractNumId w:val="33"/>
  </w:num>
  <w:num w:numId="35" w16cid:durableId="1054235633">
    <w:abstractNumId w:val="23"/>
  </w:num>
  <w:num w:numId="36" w16cid:durableId="1007251685">
    <w:abstractNumId w:val="53"/>
  </w:num>
  <w:num w:numId="37" w16cid:durableId="796416343">
    <w:abstractNumId w:val="35"/>
  </w:num>
  <w:num w:numId="38" w16cid:durableId="723648574">
    <w:abstractNumId w:val="11"/>
  </w:num>
  <w:num w:numId="39" w16cid:durableId="1392921441">
    <w:abstractNumId w:val="46"/>
  </w:num>
  <w:num w:numId="40" w16cid:durableId="2036534773">
    <w:abstractNumId w:val="2"/>
  </w:num>
  <w:num w:numId="41" w16cid:durableId="1271278150">
    <w:abstractNumId w:val="6"/>
  </w:num>
  <w:num w:numId="42" w16cid:durableId="783616981">
    <w:abstractNumId w:val="3"/>
  </w:num>
  <w:num w:numId="43" w16cid:durableId="1746876092">
    <w:abstractNumId w:val="1"/>
  </w:num>
  <w:num w:numId="44" w16cid:durableId="670370359">
    <w:abstractNumId w:val="57"/>
  </w:num>
  <w:num w:numId="45" w16cid:durableId="1508404433">
    <w:abstractNumId w:val="5"/>
  </w:num>
  <w:num w:numId="46" w16cid:durableId="1874609336">
    <w:abstractNumId w:val="43"/>
  </w:num>
  <w:num w:numId="47" w16cid:durableId="430320336">
    <w:abstractNumId w:val="56"/>
  </w:num>
  <w:num w:numId="48" w16cid:durableId="937637224">
    <w:abstractNumId w:val="15"/>
  </w:num>
  <w:num w:numId="49" w16cid:durableId="1933970849">
    <w:abstractNumId w:val="8"/>
  </w:num>
  <w:num w:numId="50" w16cid:durableId="1981038084">
    <w:abstractNumId w:val="41"/>
  </w:num>
  <w:num w:numId="51" w16cid:durableId="513886168">
    <w:abstractNumId w:val="44"/>
  </w:num>
  <w:num w:numId="52" w16cid:durableId="1940024207">
    <w:abstractNumId w:val="50"/>
  </w:num>
  <w:num w:numId="53" w16cid:durableId="1083531929">
    <w:abstractNumId w:val="13"/>
  </w:num>
  <w:num w:numId="54" w16cid:durableId="1478913186">
    <w:abstractNumId w:val="39"/>
  </w:num>
  <w:num w:numId="55" w16cid:durableId="965279962">
    <w:abstractNumId w:val="31"/>
  </w:num>
  <w:num w:numId="56" w16cid:durableId="1234581423">
    <w:abstractNumId w:val="42"/>
  </w:num>
  <w:num w:numId="57" w16cid:durableId="30081856">
    <w:abstractNumId w:val="0"/>
  </w:num>
  <w:num w:numId="58" w16cid:durableId="1003817910">
    <w:abstractNumId w:val="34"/>
  </w:num>
  <w:num w:numId="59" w16cid:durableId="1318656462">
    <w:abstractNumId w:val="47"/>
  </w:num>
  <w:num w:numId="60" w16cid:durableId="1962614183">
    <w:abstractNumId w:val="12"/>
  </w:num>
  <w:num w:numId="61" w16cid:durableId="1102412537">
    <w:abstractNumId w:val="22"/>
  </w:num>
  <w:num w:numId="62" w16cid:durableId="275213459">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233"/>
    <w:rsid w:val="00145CC6"/>
    <w:rsid w:val="002730DA"/>
    <w:rsid w:val="002C5CBE"/>
    <w:rsid w:val="003F62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DE618"/>
  <w15:chartTrackingRefBased/>
  <w15:docId w15:val="{7CCED25F-4B5C-4D96-B258-98CEADA9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2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62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62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62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62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62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2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2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2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2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62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62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62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62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62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2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2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233"/>
    <w:rPr>
      <w:rFonts w:eastAsiaTheme="majorEastAsia" w:cstheme="majorBidi"/>
      <w:color w:val="272727" w:themeColor="text1" w:themeTint="D8"/>
    </w:rPr>
  </w:style>
  <w:style w:type="paragraph" w:styleId="Title">
    <w:name w:val="Title"/>
    <w:basedOn w:val="Normal"/>
    <w:next w:val="Normal"/>
    <w:link w:val="TitleChar"/>
    <w:uiPriority w:val="10"/>
    <w:qFormat/>
    <w:rsid w:val="003F62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2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2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2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233"/>
    <w:pPr>
      <w:spacing w:before="160"/>
      <w:jc w:val="center"/>
    </w:pPr>
    <w:rPr>
      <w:i/>
      <w:iCs/>
      <w:color w:val="404040" w:themeColor="text1" w:themeTint="BF"/>
    </w:rPr>
  </w:style>
  <w:style w:type="character" w:customStyle="1" w:styleId="QuoteChar">
    <w:name w:val="Quote Char"/>
    <w:basedOn w:val="DefaultParagraphFont"/>
    <w:link w:val="Quote"/>
    <w:uiPriority w:val="29"/>
    <w:rsid w:val="003F6233"/>
    <w:rPr>
      <w:i/>
      <w:iCs/>
      <w:color w:val="404040" w:themeColor="text1" w:themeTint="BF"/>
    </w:rPr>
  </w:style>
  <w:style w:type="paragraph" w:styleId="ListParagraph">
    <w:name w:val="List Paragraph"/>
    <w:basedOn w:val="Normal"/>
    <w:uiPriority w:val="34"/>
    <w:qFormat/>
    <w:rsid w:val="003F6233"/>
    <w:pPr>
      <w:ind w:left="720"/>
      <w:contextualSpacing/>
    </w:pPr>
  </w:style>
  <w:style w:type="character" w:styleId="IntenseEmphasis">
    <w:name w:val="Intense Emphasis"/>
    <w:basedOn w:val="DefaultParagraphFont"/>
    <w:uiPriority w:val="21"/>
    <w:qFormat/>
    <w:rsid w:val="003F6233"/>
    <w:rPr>
      <w:i/>
      <w:iCs/>
      <w:color w:val="2F5496" w:themeColor="accent1" w:themeShade="BF"/>
    </w:rPr>
  </w:style>
  <w:style w:type="paragraph" w:styleId="IntenseQuote">
    <w:name w:val="Intense Quote"/>
    <w:basedOn w:val="Normal"/>
    <w:next w:val="Normal"/>
    <w:link w:val="IntenseQuoteChar"/>
    <w:uiPriority w:val="30"/>
    <w:qFormat/>
    <w:rsid w:val="003F62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6233"/>
    <w:rPr>
      <w:i/>
      <w:iCs/>
      <w:color w:val="2F5496" w:themeColor="accent1" w:themeShade="BF"/>
    </w:rPr>
  </w:style>
  <w:style w:type="character" w:styleId="IntenseReference">
    <w:name w:val="Intense Reference"/>
    <w:basedOn w:val="DefaultParagraphFont"/>
    <w:uiPriority w:val="32"/>
    <w:qFormat/>
    <w:rsid w:val="003F62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20</Pages>
  <Words>3848</Words>
  <Characters>21937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D</dc:creator>
  <cp:keywords/>
  <dc:description/>
  <cp:lastModifiedBy>Dee D</cp:lastModifiedBy>
  <cp:revision>1</cp:revision>
  <dcterms:created xsi:type="dcterms:W3CDTF">2025-08-09T16:39:00Z</dcterms:created>
  <dcterms:modified xsi:type="dcterms:W3CDTF">2025-08-09T17:31:00Z</dcterms:modified>
</cp:coreProperties>
</file>